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fontTable.xml.rels" ContentType="application/vnd.openxmlformats-package.relationship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1"/>
        <w:rPr/>
      </w:pPr>
      <w:r>
        <w:rPr/>
      </w:r>
    </w:p>
    <w:p>
      <w:pPr>
        <w:pStyle w:val="normal1"/>
        <w:rPr/>
      </w:pPr>
      <w:r>
        <w:rPr/>
        <w:t>ДОСУГОВЫЙ ОБРАЗОВАТЕЛЬНЫЙ ЦЕНТР «ПУТЬ К ЗНАНИЯМ»</w:t>
      </w:r>
    </w:p>
    <w:p>
      <w:pPr>
        <w:pStyle w:val="normal1"/>
        <w:rPr/>
      </w:pPr>
      <w:r>
        <w:rPr/>
        <w:t>УТВЕРЖДАЮ</w:t>
      </w:r>
    </w:p>
    <w:p>
      <w:pPr>
        <w:pStyle w:val="normal1"/>
        <w:rPr/>
      </w:pPr>
      <w:r>
        <w:rPr/>
        <w:t>Индивидуальный предприниматель</w:t>
      </w:r>
    </w:p>
    <w:p>
      <w:pPr>
        <w:pStyle w:val="normal1"/>
        <w:rPr/>
      </w:pPr>
      <w:r>
        <w:rPr/>
        <w:t>Деминова-Розенберг Анжела Марковна</w:t>
      </w:r>
    </w:p>
    <w:p>
      <w:pPr>
        <w:pStyle w:val="normal1"/>
        <w:rPr/>
      </w:pPr>
      <w:r>
        <w:rPr/>
        <w:t>_________________/А.М. Деминова-Розенберг/</w:t>
      </w:r>
    </w:p>
    <w:p>
      <w:pPr>
        <w:pStyle w:val="normal1"/>
        <w:rPr/>
      </w:pPr>
      <w:r>
        <w:rPr/>
        <w:t>г. Москва</w:t>
      </w:r>
    </w:p>
    <w:p>
      <w:pPr>
        <w:pStyle w:val="normal1"/>
        <w:rPr/>
      </w:pPr>
      <w:r>
        <w:rPr/>
        <w:t>2026 г.</w:t>
      </w:r>
    </w:p>
    <w:p>
      <w:pPr>
        <w:pStyle w:val="normal1"/>
        <w:rPr/>
      </w:pPr>
      <w:r>
        <w:rPr/>
        <w:t>ДОПОЛНИТЕЛЬНАЯ ОБЩЕОБРАЗОВАТЕЛЬНАЯ ОБЩЕРАЗВИВАЮЩАЯ ПРОГРАММА</w:t>
      </w:r>
    </w:p>
    <w:p>
      <w:pPr>
        <w:pStyle w:val="normal1"/>
        <w:rPr/>
      </w:pPr>
      <w:r>
        <w:rPr/>
        <w:t>«ПОДГОТОВКА К ШКОЛЕ»</w:t>
      </w:r>
    </w:p>
    <w:p>
      <w:pPr>
        <w:pStyle w:val="normal1"/>
        <w:rPr/>
      </w:pPr>
      <w:r>
        <w:rPr/>
        <w:t>Направленность: социально-гуманитарная.</w:t>
      </w:r>
    </w:p>
    <w:p>
      <w:pPr>
        <w:pStyle w:val="normal1"/>
        <w:rPr/>
      </w:pPr>
      <w:r>
        <w:rPr/>
        <w:t>Возраст обучающихся: 5–7 лет.</w:t>
      </w:r>
    </w:p>
    <w:p>
      <w:pPr>
        <w:pStyle w:val="normal1"/>
        <w:rPr/>
      </w:pPr>
      <w:r>
        <w:rPr/>
        <w:t>Срок реализации: 9 месяцев.</w:t>
      </w:r>
    </w:p>
    <w:p>
      <w:pPr>
        <w:pStyle w:val="normal1"/>
        <w:rPr/>
      </w:pPr>
      <w:r>
        <w:rPr/>
        <w:t>Объем программы: 72 часа.</w:t>
      </w:r>
    </w:p>
    <w:p>
      <w:pPr>
        <w:pStyle w:val="normal1"/>
        <w:rPr/>
      </w:pPr>
      <w:r>
        <w:rPr/>
        <w:t>СОДЕРЖАНИЕ</w:t>
      </w:r>
    </w:p>
    <w:p>
      <w:pPr>
        <w:pStyle w:val="normal1"/>
        <w:rPr/>
      </w:pPr>
      <w:r>
        <w:rPr/>
        <w:t>Паспорт программы.</w:t>
      </w:r>
    </w:p>
    <w:p>
      <w:pPr>
        <w:pStyle w:val="normal1"/>
        <w:rPr/>
      </w:pPr>
      <w:r>
        <w:rPr/>
        <w:t>Пояснительная записка.</w:t>
      </w:r>
    </w:p>
    <w:p>
      <w:pPr>
        <w:pStyle w:val="normal1"/>
        <w:rPr/>
      </w:pPr>
      <w:r>
        <w:rPr/>
        <w:t>Нормативно-правовые основания реализации программы.</w:t>
      </w:r>
    </w:p>
    <w:p>
      <w:pPr>
        <w:pStyle w:val="normal1"/>
        <w:rPr/>
      </w:pPr>
      <w:r>
        <w:rPr/>
        <w:t>Актуальность программы.</w:t>
      </w:r>
    </w:p>
    <w:p>
      <w:pPr>
        <w:pStyle w:val="normal1"/>
        <w:rPr/>
      </w:pPr>
      <w:r>
        <w:rPr/>
        <w:t>Новизна программы.</w:t>
      </w:r>
    </w:p>
    <w:p>
      <w:pPr>
        <w:pStyle w:val="normal1"/>
        <w:rPr/>
      </w:pPr>
      <w:r>
        <w:rPr/>
        <w:t>Педагогическая целесообразность.</w:t>
      </w:r>
    </w:p>
    <w:p>
      <w:pPr>
        <w:pStyle w:val="normal1"/>
        <w:rPr/>
      </w:pPr>
      <w:r>
        <w:rPr/>
        <w:t>Цель программы.</w:t>
      </w:r>
    </w:p>
    <w:p>
      <w:pPr>
        <w:pStyle w:val="normal1"/>
        <w:rPr/>
      </w:pPr>
      <w:r>
        <w:rPr/>
        <w:t>Задачи программы.</w:t>
      </w:r>
    </w:p>
    <w:p>
      <w:pPr>
        <w:pStyle w:val="normal1"/>
        <w:rPr/>
      </w:pPr>
      <w:r>
        <w:rPr/>
        <w:t>Отличительные особенности программы.</w:t>
      </w:r>
    </w:p>
    <w:p>
      <w:pPr>
        <w:pStyle w:val="normal1"/>
        <w:rPr/>
      </w:pPr>
      <w:r>
        <w:rPr/>
        <w:t>Принципы реализации программы.</w:t>
      </w:r>
    </w:p>
    <w:p>
      <w:pPr>
        <w:pStyle w:val="normal1"/>
        <w:rPr/>
      </w:pPr>
      <w:r>
        <w:rPr/>
        <w:t>Возраст обучающихся.</w:t>
      </w:r>
    </w:p>
    <w:p>
      <w:pPr>
        <w:pStyle w:val="normal1"/>
        <w:rPr/>
      </w:pPr>
      <w:r>
        <w:rPr/>
        <w:t>Срок реализации программы.</w:t>
      </w:r>
    </w:p>
    <w:p>
      <w:pPr>
        <w:pStyle w:val="normal1"/>
        <w:rPr/>
      </w:pPr>
      <w:r>
        <w:rPr/>
        <w:t>Формы обучения.</w:t>
      </w:r>
    </w:p>
    <w:p>
      <w:pPr>
        <w:pStyle w:val="normal1"/>
        <w:rPr/>
      </w:pPr>
      <w:r>
        <w:rPr/>
        <w:t>Режим занятий.</w:t>
      </w:r>
    </w:p>
    <w:p>
      <w:pPr>
        <w:pStyle w:val="normal1"/>
        <w:rPr/>
      </w:pPr>
      <w:r>
        <w:rPr/>
        <w:t>Планируемые результаты.</w:t>
      </w:r>
    </w:p>
    <w:p>
      <w:pPr>
        <w:pStyle w:val="normal1"/>
        <w:rPr/>
      </w:pPr>
      <w:r>
        <w:rPr/>
        <w:t>Учебный план.</w:t>
      </w:r>
    </w:p>
    <w:p>
      <w:pPr>
        <w:pStyle w:val="normal1"/>
        <w:rPr/>
      </w:pPr>
      <w:r>
        <w:rPr/>
        <w:t>Содержание программы.</w:t>
      </w:r>
    </w:p>
    <w:p>
      <w:pPr>
        <w:pStyle w:val="normal1"/>
        <w:rPr/>
      </w:pPr>
      <w:r>
        <w:rPr/>
        <w:t>Календарно-тематическое планирование.</w:t>
      </w:r>
    </w:p>
    <w:p>
      <w:pPr>
        <w:pStyle w:val="normal1"/>
        <w:rPr/>
      </w:pPr>
      <w:r>
        <w:rPr/>
        <w:t>Формы контроля.</w:t>
      </w:r>
    </w:p>
    <w:p>
      <w:pPr>
        <w:pStyle w:val="normal1"/>
        <w:rPr/>
      </w:pPr>
      <w:r>
        <w:rPr/>
        <w:t>Оценочные материалы.</w:t>
      </w:r>
    </w:p>
    <w:p>
      <w:pPr>
        <w:pStyle w:val="normal1"/>
        <w:rPr/>
      </w:pPr>
      <w:r>
        <w:rPr/>
        <w:t>Организационно-педагогические условия.</w:t>
      </w:r>
    </w:p>
    <w:p>
      <w:pPr>
        <w:pStyle w:val="normal1"/>
        <w:rPr/>
      </w:pPr>
      <w:r>
        <w:rPr/>
        <w:t>Материально-техническое обеспечение.</w:t>
      </w:r>
    </w:p>
    <w:p>
      <w:pPr>
        <w:pStyle w:val="normal1"/>
        <w:rPr/>
      </w:pPr>
      <w:r>
        <w:rPr/>
        <w:t>Кадровое обеспечение.</w:t>
      </w:r>
    </w:p>
    <w:p>
      <w:pPr>
        <w:pStyle w:val="normal1"/>
        <w:rPr/>
      </w:pPr>
      <w:r>
        <w:rPr/>
        <w:t>Список литературы.</w:t>
      </w:r>
    </w:p>
    <w:p>
      <w:pPr>
        <w:pStyle w:val="normal1"/>
        <w:rPr/>
      </w:pPr>
      <w:r>
        <w:rPr/>
        <w:t>Приложения.</w:t>
      </w:r>
    </w:p>
    <w:p>
      <w:pPr>
        <w:pStyle w:val="normal1"/>
        <w:rPr/>
      </w:pPr>
      <w:r>
        <w:rPr/>
        <w:t>1. ПАСПОРТ ПРОГРАММЫ</w:t>
      </w:r>
    </w:p>
    <w:p>
      <w:pPr>
        <w:pStyle w:val="normal1"/>
        <w:rPr/>
      </w:pPr>
      <w:r>
        <w:rPr/>
        <w:t>Наименование программы:</w:t>
      </w:r>
    </w:p>
    <w:p>
      <w:pPr>
        <w:pStyle w:val="normal1"/>
        <w:rPr/>
      </w:pPr>
      <w:r>
        <w:rPr/>
        <w:t>Дополнительная общеобразовательная общеразвивающая программа «Подготовка к школе».</w:t>
      </w:r>
    </w:p>
    <w:p>
      <w:pPr>
        <w:pStyle w:val="normal1"/>
        <w:rPr/>
      </w:pPr>
      <w:r>
        <w:rPr/>
        <w:t>Направленность программы:</w:t>
      </w:r>
    </w:p>
    <w:p>
      <w:pPr>
        <w:pStyle w:val="normal1"/>
        <w:rPr/>
      </w:pPr>
      <w:r>
        <w:rPr/>
        <w:t>Социально-гуманитарная.</w:t>
      </w:r>
    </w:p>
    <w:p>
      <w:pPr>
        <w:pStyle w:val="normal1"/>
        <w:rPr/>
      </w:pPr>
      <w:r>
        <w:rPr/>
        <w:t>Вид программы:</w:t>
      </w:r>
    </w:p>
    <w:p>
      <w:pPr>
        <w:pStyle w:val="normal1"/>
        <w:rPr/>
      </w:pPr>
      <w:r>
        <w:rPr/>
        <w:t>Дополнительная общеобразовательная общеразвивающая.</w:t>
      </w:r>
    </w:p>
    <w:p>
      <w:pPr>
        <w:pStyle w:val="normal1"/>
        <w:rPr/>
      </w:pPr>
      <w:r>
        <w:rPr/>
        <w:t>Уровень освоения:</w:t>
      </w:r>
    </w:p>
    <w:p>
      <w:pPr>
        <w:pStyle w:val="normal1"/>
        <w:rPr/>
      </w:pPr>
      <w:r>
        <w:rPr/>
        <w:t>Стартовый.</w:t>
      </w:r>
    </w:p>
    <w:p>
      <w:pPr>
        <w:pStyle w:val="normal1"/>
        <w:rPr/>
      </w:pPr>
      <w:r>
        <w:rPr/>
        <w:t>Возраст обучающихся:</w:t>
      </w:r>
    </w:p>
    <w:p>
      <w:pPr>
        <w:pStyle w:val="normal1"/>
        <w:rPr/>
      </w:pPr>
      <w:r>
        <w:rPr/>
        <w:t>5–7 лет.</w:t>
      </w:r>
    </w:p>
    <w:p>
      <w:pPr>
        <w:pStyle w:val="normal1"/>
        <w:rPr/>
      </w:pPr>
      <w:r>
        <w:rPr/>
        <w:t>Продолжительность обучения:</w:t>
      </w:r>
    </w:p>
    <w:p>
      <w:pPr>
        <w:pStyle w:val="normal1"/>
        <w:rPr/>
      </w:pPr>
      <w:r>
        <w:rPr/>
        <w:t>9 месяцев.</w:t>
      </w:r>
    </w:p>
    <w:p>
      <w:pPr>
        <w:pStyle w:val="normal1"/>
        <w:rPr/>
      </w:pPr>
      <w:r>
        <w:rPr/>
        <w:t>Объем программы:</w:t>
      </w:r>
    </w:p>
    <w:p>
      <w:pPr>
        <w:pStyle w:val="normal1"/>
        <w:rPr/>
      </w:pPr>
      <w:r>
        <w:rPr/>
        <w:t>72 академических часа.</w:t>
      </w:r>
    </w:p>
    <w:p>
      <w:pPr>
        <w:pStyle w:val="normal1"/>
        <w:rPr/>
      </w:pPr>
      <w:r>
        <w:rPr/>
        <w:t>2. ПОЯСНИТЕЛЬНАЯ ЗАПИСКА</w:t>
      </w:r>
    </w:p>
    <w:p>
      <w:pPr>
        <w:pStyle w:val="normal1"/>
        <w:rPr/>
      </w:pPr>
      <w:r>
        <w:rPr/>
        <w:t>Дополнительная общеобразовательная общеразвивающая программа «Подготовка к школе» разработана в соответствии с действующим законодательством Российской Федерации и направлена на формирование интеллектуальной, речевой, эмоционально-волевой и социальной готовности детей старшего дошкольного возраста к обучению в общеобразовательной школе.</w:t>
      </w:r>
    </w:p>
    <w:p>
      <w:pPr>
        <w:pStyle w:val="normal1"/>
        <w:rPr/>
      </w:pPr>
      <w:r>
        <w:rPr/>
        <w:t>Программа предусматривает комплексное развитие личности ребенка, способствует формированию устойчивой учебной мотивации, развитию познавательной активности, логического мышления, памяти, внимания, речи, мелкой моторики и коммуникативных навыков.</w:t>
      </w:r>
    </w:p>
    <w:p>
      <w:pPr>
        <w:pStyle w:val="normal1"/>
        <w:rPr/>
      </w:pPr>
      <w:r>
        <w:rPr/>
        <w:t>Обучение строится с учетом возрастных особенностей детей 5–7 лет и осуществляется посредством игровых, практических, творческих и исследовательских методов обучения.</w:t>
      </w:r>
    </w:p>
    <w:p>
      <w:pPr>
        <w:pStyle w:val="normal1"/>
        <w:rPr/>
      </w:pPr>
      <w:r>
        <w:rPr/>
        <w:t>В процессе реализации программы используются современные образовательные технологии, обеспечивающие индивидуальный подход к каждому ребенку, создание комфортной образовательной среды и успешную адаптацию к школьному обучению.</w:t>
      </w:r>
    </w:p>
    <w:p>
      <w:pPr>
        <w:pStyle w:val="normal1"/>
        <w:rPr/>
      </w:pPr>
      <w:r>
        <w:rPr/>
        <w:t>3. НОРМАТИВНО-ПРАВОВЫЕ ОСНОВАНИЯ РЕАЛИЗАЦИИ ПРОГРАММЫ</w:t>
      </w:r>
    </w:p>
    <w:p>
      <w:pPr>
        <w:pStyle w:val="normal1"/>
        <w:rPr/>
      </w:pPr>
      <w:r>
        <w:rPr/>
        <w:t>Программа разработана в соответствии с:</w:t>
      </w:r>
    </w:p>
    <w:p>
      <w:pPr>
        <w:pStyle w:val="normal1"/>
        <w:rPr/>
      </w:pPr>
      <w:r>
        <w:rPr/>
        <w:t>Конституцией Российской Федерации;</w:t>
      </w:r>
    </w:p>
    <w:p>
      <w:pPr>
        <w:pStyle w:val="normal1"/>
        <w:rPr/>
      </w:pPr>
      <w:r>
        <w:rPr/>
        <w:t>Федеральным законом от 29.12.2012 №273-ФЗ «Об образовании в Российской Федерации»;</w:t>
      </w:r>
    </w:p>
    <w:p>
      <w:pPr>
        <w:pStyle w:val="normal1"/>
        <w:rPr/>
      </w:pPr>
      <w:r>
        <w:rPr/>
        <w:t>Федеральным законом №124-ФЗ «Об основных гарантиях прав ребенка в Российской Федерации»;</w:t>
      </w:r>
    </w:p>
    <w:p>
      <w:pPr>
        <w:pStyle w:val="normal1"/>
        <w:rPr/>
      </w:pPr>
      <w:r>
        <w:rPr/>
        <w:t>Федеральным законом №152-ФЗ «О персональных данных»;</w:t>
      </w:r>
    </w:p>
    <w:p>
      <w:pPr>
        <w:pStyle w:val="normal1"/>
        <w:rPr/>
      </w:pPr>
      <w:r>
        <w:rPr/>
        <w:t>приказами Министерства просвещения Российской Федерации;</w:t>
      </w:r>
    </w:p>
    <w:p>
      <w:pPr>
        <w:pStyle w:val="normal1"/>
        <w:rPr/>
      </w:pPr>
      <w:r>
        <w:rPr/>
        <w:t>действующими санитарно-эпидемиологическими требованиями;</w:t>
      </w:r>
    </w:p>
    <w:p>
      <w:pPr>
        <w:pStyle w:val="normal1"/>
        <w:rPr/>
      </w:pPr>
      <w:r>
        <w:rPr/>
        <w:t>локальными нормативными актами образовательного центра «Путь к знаниям».</w:t>
      </w:r>
    </w:p>
    <w:p>
      <w:pPr>
        <w:pStyle w:val="normal1"/>
        <w:rPr/>
      </w:pPr>
      <w:r>
        <w:rPr/>
        <w:t>4. АКТУАЛЬНОСТЬ ПРОГРАММЫ</w:t>
      </w:r>
    </w:p>
    <w:p>
      <w:pPr>
        <w:pStyle w:val="normal1"/>
        <w:rPr/>
      </w:pPr>
      <w:r>
        <w:rPr/>
        <w:t>Современная система образования предъявляет высокие требования к уровню подготовки детей, поступающих в первый класс. Успешное обучение в школе зависит не только от уровня знаний ребенка, но и от сформированности познавательных процессов, коммуникативных навыков, эмоционально-волевой сферы, умения взаимодействовать со сверстниками и взрослыми, выполнять инструкции педагога и самостоятельно решать учебные задачи.</w:t>
      </w:r>
    </w:p>
    <w:p>
      <w:pPr>
        <w:pStyle w:val="normal1"/>
        <w:rPr/>
      </w:pPr>
      <w:r>
        <w:rPr/>
        <w:t>Дополнительная общеобразовательная общеразвивающая программа «Подготовка к школе» разработана с учетом современных требований Федерального государственного образовательного стандарта дошкольного образования и направлена на всестороннее развитие личности ребенка.</w:t>
      </w:r>
    </w:p>
    <w:p>
      <w:pPr>
        <w:pStyle w:val="normal1"/>
        <w:rPr/>
      </w:pPr>
      <w:r>
        <w:rPr/>
        <w:t>Особое внимание уделяется развитию речи, формированию элементарных математических представлений, обучению грамоте, развитию логического мышления, памяти, внимания, воображения, мелкой моторики и психологической готовности к обучению.</w:t>
      </w:r>
    </w:p>
    <w:p>
      <w:pPr>
        <w:pStyle w:val="normal1"/>
        <w:rPr/>
      </w:pPr>
      <w:r>
        <w:rPr/>
        <w:t>Реализация программы позволяет обеспечить плавный переход от дошкольного образования к начальному общему образованию, способствует успешной адаптации ребенка к школьной жизни и формированию устойчивой мотивации к обучению.</w:t>
      </w:r>
    </w:p>
    <w:p>
      <w:pPr>
        <w:pStyle w:val="normal1"/>
        <w:rPr/>
      </w:pPr>
      <w:r>
        <w:rPr/>
        <w:t>5. НОВИЗНА ПРОГРАММЫ</w:t>
      </w:r>
    </w:p>
    <w:p>
      <w:pPr>
        <w:pStyle w:val="normal1"/>
        <w:rPr/>
      </w:pPr>
      <w:r>
        <w:rPr/>
        <w:t>Новизна программы заключается в комплексном подходе к подготовке детей к школе посредством сочетания традиционных педагогических методов с современными образовательными технологиями.</w:t>
      </w:r>
    </w:p>
    <w:p>
      <w:pPr>
        <w:pStyle w:val="normal1"/>
        <w:rPr/>
      </w:pPr>
      <w:r>
        <w:rPr/>
        <w:t>В ходе реализации программы используются:</w:t>
      </w:r>
    </w:p>
    <w:p>
      <w:pPr>
        <w:pStyle w:val="normal1"/>
        <w:rPr/>
      </w:pPr>
      <w:r>
        <w:rPr/>
        <w:t>игровые образовательные технологии;</w:t>
      </w:r>
    </w:p>
    <w:p>
      <w:pPr>
        <w:pStyle w:val="normal1"/>
        <w:rPr/>
      </w:pPr>
      <w:r>
        <w:rPr/>
        <w:t>технологии развивающего обучения;</w:t>
      </w:r>
    </w:p>
    <w:p>
      <w:pPr>
        <w:pStyle w:val="normal1"/>
        <w:rPr/>
      </w:pPr>
      <w:r>
        <w:rPr/>
        <w:t>нейропсихологические упражнения;</w:t>
      </w:r>
    </w:p>
    <w:p>
      <w:pPr>
        <w:pStyle w:val="normal1"/>
        <w:rPr/>
      </w:pPr>
      <w:r>
        <w:rPr/>
        <w:t>проектная деятельность;</w:t>
      </w:r>
    </w:p>
    <w:p>
      <w:pPr>
        <w:pStyle w:val="normal1"/>
        <w:rPr/>
      </w:pPr>
      <w:r>
        <w:rPr/>
        <w:t>информационно-коммуникационные технологии;</w:t>
      </w:r>
    </w:p>
    <w:p>
      <w:pPr>
        <w:pStyle w:val="normal1"/>
        <w:rPr/>
      </w:pPr>
      <w:r>
        <w:rPr/>
        <w:t>здоровьесберегающие технологии;</w:t>
      </w:r>
    </w:p>
    <w:p>
      <w:pPr>
        <w:pStyle w:val="normal1"/>
        <w:rPr/>
      </w:pPr>
      <w:r>
        <w:rPr/>
        <w:t>личностно-ориентированный подход;</w:t>
      </w:r>
    </w:p>
    <w:p>
      <w:pPr>
        <w:pStyle w:val="normal1"/>
        <w:rPr/>
      </w:pPr>
      <w:r>
        <w:rPr/>
        <w:t>дифференцированное обучение.</w:t>
      </w:r>
    </w:p>
    <w:p>
      <w:pPr>
        <w:pStyle w:val="normal1"/>
        <w:rPr/>
      </w:pPr>
      <w:r>
        <w:rPr/>
        <w:t>Образовательный процесс строится с учетом индивидуальных особенностей каждого ребенка, его уровня развития, интересов и образовательных потребностей.</w:t>
      </w:r>
    </w:p>
    <w:p>
      <w:pPr>
        <w:pStyle w:val="normal1"/>
        <w:rPr/>
      </w:pPr>
      <w:r>
        <w:rPr/>
        <w:t>Программа предусматривает активное взаимодействие педагогов и родителей, что способствует созданию единого образовательного пространства для успешной подготовки ребенка к школе.</w:t>
      </w:r>
    </w:p>
    <w:p>
      <w:pPr>
        <w:pStyle w:val="normal1"/>
        <w:rPr/>
      </w:pPr>
      <w:r>
        <w:rPr/>
        <w:t>6. ПЕДАГОГИЧЕСКАЯ ЦЕЛЕСООБРАЗНОСТЬ</w:t>
      </w:r>
    </w:p>
    <w:p>
      <w:pPr>
        <w:pStyle w:val="normal1"/>
        <w:rPr/>
      </w:pPr>
      <w:r>
        <w:rPr/>
        <w:t>Педагогическая целесообразность программы определяется необходимостью формирования у детей предпосылок учебной деятельности, обеспечивающих успешное обучение в первом классе.</w:t>
      </w:r>
    </w:p>
    <w:p>
      <w:pPr>
        <w:pStyle w:val="normal1"/>
        <w:rPr/>
      </w:pPr>
      <w:r>
        <w:rPr/>
        <w:t>Программа способствует:</w:t>
      </w:r>
    </w:p>
    <w:p>
      <w:pPr>
        <w:pStyle w:val="normal1"/>
        <w:rPr/>
      </w:pPr>
      <w:r>
        <w:rPr/>
        <w:t>развитию интеллектуальных способностей;</w:t>
      </w:r>
    </w:p>
    <w:p>
      <w:pPr>
        <w:pStyle w:val="normal1"/>
        <w:rPr/>
      </w:pPr>
      <w:r>
        <w:rPr/>
        <w:t>развитию речи и коммуникативных навыков;</w:t>
      </w:r>
    </w:p>
    <w:p>
      <w:pPr>
        <w:pStyle w:val="normal1"/>
        <w:rPr/>
      </w:pPr>
      <w:r>
        <w:rPr/>
        <w:t>формированию элементарных математических представлений;</w:t>
      </w:r>
    </w:p>
    <w:p>
      <w:pPr>
        <w:pStyle w:val="normal1"/>
        <w:rPr/>
      </w:pPr>
      <w:r>
        <w:rPr/>
        <w:t>развитию внимания, памяти, мышления и воображения;</w:t>
      </w:r>
    </w:p>
    <w:p>
      <w:pPr>
        <w:pStyle w:val="normal1"/>
        <w:rPr/>
      </w:pPr>
      <w:r>
        <w:rPr/>
        <w:t>развитию мелкой моторики рук;</w:t>
      </w:r>
    </w:p>
    <w:p>
      <w:pPr>
        <w:pStyle w:val="normal1"/>
        <w:rPr/>
      </w:pPr>
      <w:r>
        <w:rPr/>
        <w:t>формированию графомоторных навыков;</w:t>
      </w:r>
    </w:p>
    <w:p>
      <w:pPr>
        <w:pStyle w:val="normal1"/>
        <w:rPr/>
      </w:pPr>
      <w:r>
        <w:rPr/>
        <w:t>развитию самостоятельности;</w:t>
      </w:r>
    </w:p>
    <w:p>
      <w:pPr>
        <w:pStyle w:val="normal1"/>
        <w:rPr/>
      </w:pPr>
      <w:r>
        <w:rPr/>
        <w:t>формированию познавательной активности;</w:t>
      </w:r>
    </w:p>
    <w:p>
      <w:pPr>
        <w:pStyle w:val="normal1"/>
        <w:rPr/>
      </w:pPr>
      <w:r>
        <w:rPr/>
        <w:t>развитию творческих способностей;</w:t>
      </w:r>
    </w:p>
    <w:p>
      <w:pPr>
        <w:pStyle w:val="normal1"/>
        <w:rPr/>
      </w:pPr>
      <w:r>
        <w:rPr/>
        <w:t>воспитанию дисциплинированности и ответственности;</w:t>
      </w:r>
    </w:p>
    <w:p>
      <w:pPr>
        <w:pStyle w:val="normal1"/>
        <w:rPr/>
      </w:pPr>
      <w:r>
        <w:rPr/>
        <w:t>формированию положительной мотивации к обучению.</w:t>
      </w:r>
    </w:p>
    <w:p>
      <w:pPr>
        <w:pStyle w:val="normal1"/>
        <w:rPr/>
      </w:pPr>
      <w:r>
        <w:rPr/>
        <w:t>Практическая направленность программы позволяет каждому ребенку освоить необходимые знания и умения через игровые, исследовательские, творческие и практические виды деятельности.</w:t>
      </w:r>
    </w:p>
    <w:p>
      <w:pPr>
        <w:pStyle w:val="normal1"/>
        <w:rPr/>
      </w:pPr>
      <w:r>
        <w:rPr/>
        <w:t>7. ЦЕЛЬ ПРОГРАММЫ</w:t>
      </w:r>
    </w:p>
    <w:p>
      <w:pPr>
        <w:pStyle w:val="normal1"/>
        <w:rPr/>
      </w:pPr>
      <w:r>
        <w:rPr/>
        <w:t>Создание условий для формирования интеллектуальной, речевой, психологической, эмоционально-волевой и социальной готовности детей 5–7 лет к успешному обучению в общеобразовательной школе посредством реализации современной дополнительной общеобразовательной общеразвивающей программы.</w:t>
      </w:r>
    </w:p>
    <w:p>
      <w:pPr>
        <w:pStyle w:val="normal1"/>
        <w:rPr/>
      </w:pPr>
      <w:r>
        <w:rPr/>
        <w:t>8. ЗАДАЧИ ПРОГРАММЫ</w:t>
      </w:r>
    </w:p>
    <w:p>
      <w:pPr>
        <w:pStyle w:val="normal1"/>
        <w:rPr/>
      </w:pPr>
      <w:r>
        <w:rPr/>
        <w:t>Для достижения поставленной цели предусматривается решение следующих задач.</w:t>
      </w:r>
    </w:p>
    <w:p>
      <w:pPr>
        <w:pStyle w:val="normal1"/>
        <w:rPr/>
      </w:pPr>
      <w:r>
        <w:rPr/>
        <w:t>Образовательные:</w:t>
      </w:r>
    </w:p>
    <w:p>
      <w:pPr>
        <w:pStyle w:val="normal1"/>
        <w:rPr/>
      </w:pPr>
      <w:r>
        <w:rPr/>
        <w:t>обучение элементарной грамоте;</w:t>
      </w:r>
    </w:p>
    <w:p>
      <w:pPr>
        <w:pStyle w:val="normal1"/>
        <w:rPr/>
      </w:pPr>
      <w:r>
        <w:rPr/>
        <w:t>развитие навыков чтения;</w:t>
      </w:r>
    </w:p>
    <w:p>
      <w:pPr>
        <w:pStyle w:val="normal1"/>
        <w:rPr/>
      </w:pPr>
      <w:r>
        <w:rPr/>
        <w:t>подготовка руки к письму;</w:t>
      </w:r>
    </w:p>
    <w:p>
      <w:pPr>
        <w:pStyle w:val="normal1"/>
        <w:rPr/>
      </w:pPr>
      <w:r>
        <w:rPr/>
        <w:t>формирование элементарных математических представлений;</w:t>
      </w:r>
    </w:p>
    <w:p>
      <w:pPr>
        <w:pStyle w:val="normal1"/>
        <w:rPr/>
      </w:pPr>
      <w:r>
        <w:rPr/>
        <w:t>развитие познавательной активности;</w:t>
      </w:r>
    </w:p>
    <w:p>
      <w:pPr>
        <w:pStyle w:val="normal1"/>
        <w:rPr/>
      </w:pPr>
      <w:r>
        <w:rPr/>
        <w:t>расширение кругозора;</w:t>
      </w:r>
    </w:p>
    <w:p>
      <w:pPr>
        <w:pStyle w:val="normal1"/>
        <w:rPr/>
      </w:pPr>
      <w:r>
        <w:rPr/>
        <w:t>формирование первоначальных представлений об окружающем мире.</w:t>
      </w:r>
    </w:p>
    <w:p>
      <w:pPr>
        <w:pStyle w:val="normal1"/>
        <w:rPr/>
      </w:pPr>
      <w:r>
        <w:rPr/>
        <w:t>Развивающие:</w:t>
      </w:r>
    </w:p>
    <w:p>
      <w:pPr>
        <w:pStyle w:val="normal1"/>
        <w:rPr/>
      </w:pPr>
      <w:r>
        <w:rPr/>
        <w:t>развитие речи;</w:t>
      </w:r>
    </w:p>
    <w:p>
      <w:pPr>
        <w:pStyle w:val="normal1"/>
        <w:rPr/>
      </w:pPr>
      <w:r>
        <w:rPr/>
        <w:t>развитие внимания;</w:t>
      </w:r>
    </w:p>
    <w:p>
      <w:pPr>
        <w:pStyle w:val="normal1"/>
        <w:rPr/>
      </w:pPr>
      <w:r>
        <w:rPr/>
        <w:t>развитие памяти;</w:t>
      </w:r>
    </w:p>
    <w:p>
      <w:pPr>
        <w:pStyle w:val="normal1"/>
        <w:rPr/>
      </w:pPr>
      <w:r>
        <w:rPr/>
        <w:t>развитие логического мышления;</w:t>
      </w:r>
    </w:p>
    <w:p>
      <w:pPr>
        <w:pStyle w:val="normal1"/>
        <w:rPr/>
      </w:pPr>
      <w:r>
        <w:rPr/>
        <w:t>развитие воображения;</w:t>
      </w:r>
    </w:p>
    <w:p>
      <w:pPr>
        <w:pStyle w:val="normal1"/>
        <w:rPr/>
      </w:pPr>
      <w:r>
        <w:rPr/>
        <w:t>развитие мелкой моторики;</w:t>
      </w:r>
    </w:p>
    <w:p>
      <w:pPr>
        <w:pStyle w:val="normal1"/>
        <w:rPr/>
      </w:pPr>
      <w:r>
        <w:rPr/>
        <w:t>развитие творческих способностей;</w:t>
      </w:r>
    </w:p>
    <w:p>
      <w:pPr>
        <w:pStyle w:val="normal1"/>
        <w:rPr/>
      </w:pPr>
      <w:r>
        <w:rPr/>
        <w:t>развитие коммуникативных навыков.</w:t>
      </w:r>
    </w:p>
    <w:p>
      <w:pPr>
        <w:pStyle w:val="normal1"/>
        <w:rPr/>
      </w:pPr>
      <w:r>
        <w:rPr/>
        <w:t>Воспитательные:</w:t>
      </w:r>
    </w:p>
    <w:p>
      <w:pPr>
        <w:pStyle w:val="normal1"/>
        <w:rPr/>
      </w:pPr>
      <w:r>
        <w:rPr/>
        <w:t>воспитание самостоятельности;</w:t>
      </w:r>
    </w:p>
    <w:p>
      <w:pPr>
        <w:pStyle w:val="normal1"/>
        <w:rPr/>
      </w:pPr>
      <w:r>
        <w:rPr/>
        <w:t>формирование ответственности;</w:t>
      </w:r>
    </w:p>
    <w:p>
      <w:pPr>
        <w:pStyle w:val="normal1"/>
        <w:rPr/>
      </w:pPr>
      <w:r>
        <w:rPr/>
        <w:t>воспитание культуры общения;</w:t>
      </w:r>
    </w:p>
    <w:p>
      <w:pPr>
        <w:pStyle w:val="normal1"/>
        <w:rPr/>
      </w:pPr>
      <w:r>
        <w:rPr/>
        <w:t>развитие уважительного отношения к окружающим;</w:t>
      </w:r>
    </w:p>
    <w:p>
      <w:pPr>
        <w:pStyle w:val="normal1"/>
        <w:rPr/>
      </w:pPr>
      <w:r>
        <w:rPr/>
        <w:t>формирование положительной учебной мотивации;</w:t>
      </w:r>
    </w:p>
    <w:p>
      <w:pPr>
        <w:pStyle w:val="normal1"/>
        <w:rPr/>
      </w:pPr>
      <w:r>
        <w:rPr/>
        <w:t>воспитание интереса к познавательной деятельности;</w:t>
      </w:r>
    </w:p>
    <w:p>
      <w:pPr>
        <w:pStyle w:val="normal1"/>
        <w:rPr/>
      </w:pPr>
      <w:r>
        <w:rPr/>
        <w:t>формирование навыков сотрудничества со сверстниками и взрослыми.</w:t>
      </w:r>
    </w:p>
    <w:p>
      <w:pPr>
        <w:pStyle w:val="normal1"/>
        <w:rPr/>
      </w:pPr>
      <w:r>
        <w:rPr/>
        <w:t>9. ОТЛИЧИТЕЛЬНЫЕ ОСОБЕННОСТИ ПРОГРАММЫ</w:t>
      </w:r>
    </w:p>
    <w:p>
      <w:pPr>
        <w:pStyle w:val="normal1"/>
        <w:rPr/>
      </w:pPr>
      <w:r>
        <w:rPr/>
        <w:t>Дополнительная общеобразовательная общеразвивающая программа «Подготовка к школе» отличается комплексным подходом к развитию ребенка и направлена на формирование всех компонентов школьной готовности.</w:t>
      </w:r>
    </w:p>
    <w:p>
      <w:pPr>
        <w:pStyle w:val="normal1"/>
        <w:rPr/>
      </w:pPr>
      <w:r>
        <w:rPr/>
        <w:t>Особенностью программы является сочетание обучения, развития и воспитания в едином образовательном процессе.</w:t>
      </w:r>
    </w:p>
    <w:p>
      <w:pPr>
        <w:pStyle w:val="normal1"/>
        <w:rPr/>
      </w:pPr>
      <w:r>
        <w:rPr/>
        <w:t>В процессе обучения большое внимание уделяется:</w:t>
      </w:r>
    </w:p>
    <w:p>
      <w:pPr>
        <w:pStyle w:val="normal1"/>
        <w:rPr/>
      </w:pPr>
      <w:r>
        <w:rPr/>
        <w:t>развитию речи;</w:t>
      </w:r>
    </w:p>
    <w:p>
      <w:pPr>
        <w:pStyle w:val="normal1"/>
        <w:rPr/>
      </w:pPr>
      <w:r>
        <w:rPr/>
        <w:t>обучению грамоте;</w:t>
      </w:r>
    </w:p>
    <w:p>
      <w:pPr>
        <w:pStyle w:val="normal1"/>
        <w:rPr/>
      </w:pPr>
      <w:r>
        <w:rPr/>
        <w:t>формированию элементарных математических представлений;</w:t>
      </w:r>
    </w:p>
    <w:p>
      <w:pPr>
        <w:pStyle w:val="normal1"/>
        <w:rPr/>
      </w:pPr>
      <w:r>
        <w:rPr/>
        <w:t>развитию логического мышления;</w:t>
      </w:r>
    </w:p>
    <w:p>
      <w:pPr>
        <w:pStyle w:val="normal1"/>
        <w:rPr/>
      </w:pPr>
      <w:r>
        <w:rPr/>
        <w:t>развитию внимания и памяти;</w:t>
      </w:r>
    </w:p>
    <w:p>
      <w:pPr>
        <w:pStyle w:val="normal1"/>
        <w:rPr/>
      </w:pPr>
      <w:r>
        <w:rPr/>
        <w:t>развитию мелкой моторики;</w:t>
      </w:r>
    </w:p>
    <w:p>
      <w:pPr>
        <w:pStyle w:val="normal1"/>
        <w:rPr/>
      </w:pPr>
      <w:r>
        <w:rPr/>
        <w:t>подготовке руки к письму;</w:t>
      </w:r>
    </w:p>
    <w:p>
      <w:pPr>
        <w:pStyle w:val="normal1"/>
        <w:rPr/>
      </w:pPr>
      <w:r>
        <w:rPr/>
        <w:t>развитию эмоционального интеллекта;</w:t>
      </w:r>
    </w:p>
    <w:p>
      <w:pPr>
        <w:pStyle w:val="normal1"/>
        <w:rPr/>
      </w:pPr>
      <w:r>
        <w:rPr/>
        <w:t>развитию коммуникативных навыков;</w:t>
      </w:r>
    </w:p>
    <w:p>
      <w:pPr>
        <w:pStyle w:val="normal1"/>
        <w:rPr/>
      </w:pPr>
      <w:r>
        <w:rPr/>
        <w:t>формированию самостоятельности.</w:t>
      </w:r>
    </w:p>
    <w:p>
      <w:pPr>
        <w:pStyle w:val="normal1"/>
        <w:rPr/>
      </w:pPr>
      <w:r>
        <w:rPr/>
        <w:t>Обучение проводится в игровой форме с использованием современных образовательных технологий, что способствует высокой познавательной активности детей и формированию положительной мотивации к обучению.</w:t>
      </w:r>
    </w:p>
    <w:p>
      <w:pPr>
        <w:pStyle w:val="normal1"/>
        <w:rPr/>
      </w:pPr>
      <w:r>
        <w:rPr/>
        <w:t>Важной особенностью программы является индивидуальный подход к каждому ребенку, позволяющий учитывать уровень подготовки, темп освоения материала и личностные особенности обучающихся.</w:t>
      </w:r>
    </w:p>
    <w:p>
      <w:pPr>
        <w:pStyle w:val="normal1"/>
        <w:rPr/>
      </w:pPr>
      <w:r>
        <w:rPr/>
        <w:t>Программа предусматривает активное взаимодействие педагогов и родителей (законных представителей), что способствует достижению высоких образовательных результатов.</w:t>
      </w:r>
    </w:p>
    <w:p>
      <w:pPr>
        <w:pStyle w:val="normal1"/>
        <w:rPr/>
      </w:pPr>
      <w:r>
        <w:rPr/>
        <w:t>10. ПРИНЦИПЫ РЕАЛИЗАЦИИ ПРОГРАММЫ</w:t>
      </w:r>
    </w:p>
    <w:p>
      <w:pPr>
        <w:pStyle w:val="normal1"/>
        <w:rPr/>
      </w:pPr>
      <w:r>
        <w:rPr/>
        <w:t>Реализация программы осуществляется на основе следующих принципов:</w:t>
      </w:r>
    </w:p>
    <w:p>
      <w:pPr>
        <w:pStyle w:val="normal1"/>
        <w:rPr/>
      </w:pPr>
      <w:r>
        <w:rPr/>
        <w:t>принцип законности;</w:t>
      </w:r>
    </w:p>
    <w:p>
      <w:pPr>
        <w:pStyle w:val="normal1"/>
        <w:rPr/>
      </w:pPr>
      <w:r>
        <w:rPr/>
        <w:t>принцип гуманистической направленности образования;</w:t>
      </w:r>
    </w:p>
    <w:p>
      <w:pPr>
        <w:pStyle w:val="normal1"/>
        <w:rPr/>
      </w:pPr>
      <w:r>
        <w:rPr/>
        <w:t>принцип доступности;</w:t>
      </w:r>
    </w:p>
    <w:p>
      <w:pPr>
        <w:pStyle w:val="normal1"/>
        <w:rPr/>
      </w:pPr>
      <w:r>
        <w:rPr/>
        <w:t>принцип индивидуального подхода;</w:t>
      </w:r>
    </w:p>
    <w:p>
      <w:pPr>
        <w:pStyle w:val="normal1"/>
        <w:rPr/>
      </w:pPr>
      <w:r>
        <w:rPr/>
        <w:t>принцип системности и последовательности;</w:t>
      </w:r>
    </w:p>
    <w:p>
      <w:pPr>
        <w:pStyle w:val="normal1"/>
        <w:rPr/>
      </w:pPr>
      <w:r>
        <w:rPr/>
        <w:t>принцип научности;</w:t>
      </w:r>
    </w:p>
    <w:p>
      <w:pPr>
        <w:pStyle w:val="normal1"/>
        <w:rPr/>
      </w:pPr>
      <w:r>
        <w:rPr/>
        <w:t>принцип наглядности;</w:t>
      </w:r>
    </w:p>
    <w:p>
      <w:pPr>
        <w:pStyle w:val="normal1"/>
        <w:rPr/>
      </w:pPr>
      <w:r>
        <w:rPr/>
        <w:t>принцип практической направленности обучения;</w:t>
      </w:r>
    </w:p>
    <w:p>
      <w:pPr>
        <w:pStyle w:val="normal1"/>
        <w:rPr/>
      </w:pPr>
      <w:r>
        <w:rPr/>
        <w:t>принцип преемственности дошкольного и начального общего образования;</w:t>
      </w:r>
    </w:p>
    <w:p>
      <w:pPr>
        <w:pStyle w:val="normal1"/>
        <w:rPr/>
      </w:pPr>
      <w:r>
        <w:rPr/>
        <w:t>принцип сотрудничества педагогов, родителей и обучающихся;</w:t>
      </w:r>
    </w:p>
    <w:p>
      <w:pPr>
        <w:pStyle w:val="normal1"/>
        <w:rPr/>
      </w:pPr>
      <w:r>
        <w:rPr/>
        <w:t>принцип психологического комфорта;</w:t>
      </w:r>
    </w:p>
    <w:p>
      <w:pPr>
        <w:pStyle w:val="normal1"/>
        <w:rPr/>
      </w:pPr>
      <w:r>
        <w:rPr/>
        <w:t>принцип безопасности образовательного процесса;</w:t>
      </w:r>
    </w:p>
    <w:p>
      <w:pPr>
        <w:pStyle w:val="normal1"/>
        <w:rPr/>
      </w:pPr>
      <w:r>
        <w:rPr/>
        <w:t>принцип добровольности участия;</w:t>
      </w:r>
    </w:p>
    <w:p>
      <w:pPr>
        <w:pStyle w:val="normal1"/>
        <w:rPr/>
      </w:pPr>
      <w:r>
        <w:rPr/>
        <w:t>принцип развития личности каждого ребенка.</w:t>
      </w:r>
    </w:p>
    <w:p>
      <w:pPr>
        <w:pStyle w:val="normal1"/>
        <w:rPr/>
      </w:pPr>
      <w:r>
        <w:rPr/>
        <w:t>11. ВОЗРАСТ ОБУЧАЮЩИХСЯ</w:t>
      </w:r>
    </w:p>
    <w:p>
      <w:pPr>
        <w:pStyle w:val="normal1"/>
        <w:rPr/>
      </w:pPr>
      <w:r>
        <w:rPr/>
        <w:t>Программа предназначена для детей старшего дошкольного возраста от 5 до 7 лет.</w:t>
      </w:r>
    </w:p>
    <w:p>
      <w:pPr>
        <w:pStyle w:val="normal1"/>
        <w:rPr/>
      </w:pPr>
      <w:r>
        <w:rPr/>
        <w:t>Комплектование учебных групп осуществляется с учетом:</w:t>
      </w:r>
    </w:p>
    <w:p>
      <w:pPr>
        <w:pStyle w:val="normal1"/>
        <w:rPr/>
      </w:pPr>
      <w:r>
        <w:rPr/>
        <w:t>возраста детей;</w:t>
      </w:r>
    </w:p>
    <w:p>
      <w:pPr>
        <w:pStyle w:val="normal1"/>
        <w:rPr/>
      </w:pPr>
      <w:r>
        <w:rPr/>
        <w:t>уровня развития;</w:t>
      </w:r>
    </w:p>
    <w:p>
      <w:pPr>
        <w:pStyle w:val="normal1"/>
        <w:rPr/>
      </w:pPr>
      <w:r>
        <w:rPr/>
        <w:t>результатов входной диагностики;</w:t>
      </w:r>
    </w:p>
    <w:p>
      <w:pPr>
        <w:pStyle w:val="normal1"/>
        <w:rPr/>
      </w:pPr>
      <w:r>
        <w:rPr/>
        <w:t>индивидуальных особенностей;</w:t>
      </w:r>
    </w:p>
    <w:p>
      <w:pPr>
        <w:pStyle w:val="normal1"/>
        <w:rPr/>
      </w:pPr>
      <w:r>
        <w:rPr/>
        <w:t>рекомендаций специалистов (при наличии).</w:t>
      </w:r>
    </w:p>
    <w:p>
      <w:pPr>
        <w:pStyle w:val="normal1"/>
        <w:rPr/>
      </w:pPr>
      <w:r>
        <w:rPr/>
        <w:t>Наполняемость группы составляет от 4 до 10 человек.</w:t>
      </w:r>
    </w:p>
    <w:p>
      <w:pPr>
        <w:pStyle w:val="normal1"/>
        <w:rPr/>
      </w:pPr>
      <w:r>
        <w:rPr/>
        <w:t>При необходимости могут организовываться индивидуальные занятия.</w:t>
      </w:r>
    </w:p>
    <w:p>
      <w:pPr>
        <w:pStyle w:val="normal1"/>
        <w:rPr/>
      </w:pPr>
      <w:r>
        <w:rPr/>
        <w:t>12. СРОК РЕАЛИЗАЦИИ ПРОГРАММЫ</w:t>
      </w:r>
    </w:p>
    <w:p>
      <w:pPr>
        <w:pStyle w:val="normal1"/>
        <w:rPr/>
      </w:pPr>
      <w:r>
        <w:rPr/>
        <w:t>Срок реализации программы составляет 9 месяцев.</w:t>
      </w:r>
    </w:p>
    <w:p>
      <w:pPr>
        <w:pStyle w:val="normal1"/>
        <w:rPr/>
      </w:pPr>
      <w:r>
        <w:rPr/>
        <w:t>Общий объем программы — 72 академических часа.</w:t>
      </w:r>
    </w:p>
    <w:p>
      <w:pPr>
        <w:pStyle w:val="normal1"/>
        <w:rPr/>
      </w:pPr>
      <w:r>
        <w:rPr/>
        <w:t>Обучение проводится с сентября по май.</w:t>
      </w:r>
    </w:p>
    <w:p>
      <w:pPr>
        <w:pStyle w:val="normal1"/>
        <w:rPr/>
      </w:pPr>
      <w:r>
        <w:rPr/>
        <w:t>Комплектование групп осуществляется в течение всего учебного года при наличии свободных мест.</w:t>
      </w:r>
    </w:p>
    <w:p>
      <w:pPr>
        <w:pStyle w:val="normal1"/>
        <w:rPr/>
      </w:pPr>
      <w:r>
        <w:rPr/>
        <w:t>13. ФОРМЫ ОБУЧЕНИЯ</w:t>
      </w:r>
    </w:p>
    <w:p>
      <w:pPr>
        <w:pStyle w:val="normal1"/>
        <w:rPr/>
      </w:pPr>
      <w:r>
        <w:rPr/>
        <w:t>Обучение осуществляется в следующих формах:</w:t>
      </w:r>
    </w:p>
    <w:p>
      <w:pPr>
        <w:pStyle w:val="normal1"/>
        <w:rPr/>
      </w:pPr>
      <w:r>
        <w:rPr/>
        <w:t>групповые занятия;</w:t>
      </w:r>
    </w:p>
    <w:p>
      <w:pPr>
        <w:pStyle w:val="normal1"/>
        <w:rPr/>
      </w:pPr>
      <w:r>
        <w:rPr/>
        <w:t>индивидуальные занятия;</w:t>
      </w:r>
    </w:p>
    <w:p>
      <w:pPr>
        <w:pStyle w:val="normal1"/>
        <w:rPr/>
      </w:pPr>
      <w:r>
        <w:rPr/>
        <w:t>занятия в малых группах;</w:t>
      </w:r>
    </w:p>
    <w:p>
      <w:pPr>
        <w:pStyle w:val="normal1"/>
        <w:rPr/>
      </w:pPr>
      <w:r>
        <w:rPr/>
        <w:t>практические занятия;</w:t>
      </w:r>
    </w:p>
    <w:p>
      <w:pPr>
        <w:pStyle w:val="normal1"/>
        <w:rPr/>
      </w:pPr>
      <w:r>
        <w:rPr/>
        <w:t>игровые занятия;</w:t>
      </w:r>
    </w:p>
    <w:p>
      <w:pPr>
        <w:pStyle w:val="normal1"/>
        <w:rPr/>
      </w:pPr>
      <w:r>
        <w:rPr/>
        <w:t>творческие мастерские;</w:t>
      </w:r>
    </w:p>
    <w:p>
      <w:pPr>
        <w:pStyle w:val="normal1"/>
        <w:rPr/>
      </w:pPr>
      <w:r>
        <w:rPr/>
        <w:t>тематические занятия;</w:t>
      </w:r>
    </w:p>
    <w:p>
      <w:pPr>
        <w:pStyle w:val="normal1"/>
        <w:rPr/>
      </w:pPr>
      <w:r>
        <w:rPr/>
        <w:t>интегрированные занятия;</w:t>
      </w:r>
    </w:p>
    <w:p>
      <w:pPr>
        <w:pStyle w:val="normal1"/>
        <w:rPr/>
      </w:pPr>
      <w:r>
        <w:rPr/>
        <w:t>консультации для родителей.</w:t>
      </w:r>
    </w:p>
    <w:p>
      <w:pPr>
        <w:pStyle w:val="normal1"/>
        <w:rPr/>
      </w:pPr>
      <w:r>
        <w:rPr/>
        <w:t>Допускается использование дистанционных образовательных технологий при необходимости.</w:t>
      </w:r>
    </w:p>
    <w:p>
      <w:pPr>
        <w:pStyle w:val="normal1"/>
        <w:rPr/>
      </w:pPr>
      <w:r>
        <w:rPr/>
        <w:t>14. РЕЖИМ ЗАНЯТИЙ</w:t>
      </w:r>
    </w:p>
    <w:p>
      <w:pPr>
        <w:pStyle w:val="normal1"/>
        <w:rPr/>
      </w:pPr>
      <w:r>
        <w:rPr/>
        <w:t>Продолжительность одного занятия составляет 45 минут.</w:t>
      </w:r>
    </w:p>
    <w:p>
      <w:pPr>
        <w:pStyle w:val="normal1"/>
        <w:rPr/>
      </w:pPr>
      <w:r>
        <w:rPr/>
        <w:t>Занятия проводятся 2 раза в неделю.</w:t>
      </w:r>
    </w:p>
    <w:p>
      <w:pPr>
        <w:pStyle w:val="normal1"/>
        <w:rPr/>
      </w:pPr>
      <w:r>
        <w:rPr/>
        <w:t>Рекомендуемый режим занятий:</w:t>
      </w:r>
    </w:p>
    <w:p>
      <w:pPr>
        <w:pStyle w:val="normal1"/>
        <w:rPr/>
      </w:pPr>
      <w:r>
        <w:rPr/>
        <w:t>2 занятия по 45 минут с перерывом 10 минут.</w:t>
      </w:r>
    </w:p>
    <w:p>
      <w:pPr>
        <w:pStyle w:val="normal1"/>
        <w:rPr/>
      </w:pPr>
      <w:r>
        <w:rPr/>
        <w:t>Учебная нагрузка соответствует санитарно-эпидемиологическим требованиям Российской Федерации.</w:t>
      </w:r>
    </w:p>
    <w:p>
      <w:pPr>
        <w:pStyle w:val="normal1"/>
        <w:rPr/>
      </w:pPr>
      <w:r>
        <w:rPr/>
        <w:t>Занятия проводятся в первой или второй половине дня в соответствии с утвержденным расписанием.</w:t>
      </w:r>
    </w:p>
    <w:p>
      <w:pPr>
        <w:pStyle w:val="normal1"/>
        <w:rPr/>
      </w:pPr>
      <w:r>
        <w:rPr/>
        <w:t>15. ПЛАНИРУЕМЫЕ РЕЗУЛЬТАТЫ ОСВОЕНИЯ ПРОГРАММЫ</w:t>
      </w:r>
    </w:p>
    <w:p>
      <w:pPr>
        <w:pStyle w:val="normal1"/>
        <w:rPr/>
      </w:pPr>
      <w:r>
        <w:rPr/>
        <w:t>По завершении обучения ребенок должен обладать следующими результатами.</w:t>
      </w:r>
    </w:p>
    <w:p>
      <w:pPr>
        <w:pStyle w:val="normal1"/>
        <w:rPr/>
      </w:pPr>
      <w:r>
        <w:rPr/>
        <w:t>Личностные результаты</w:t>
      </w:r>
    </w:p>
    <w:p>
      <w:pPr>
        <w:pStyle w:val="normal1"/>
        <w:rPr/>
      </w:pPr>
      <w:r>
        <w:rPr/>
        <w:t>положительное отношение к обучению;</w:t>
      </w:r>
    </w:p>
    <w:p>
      <w:pPr>
        <w:pStyle w:val="normal1"/>
        <w:rPr/>
      </w:pPr>
      <w:r>
        <w:rPr/>
        <w:t>сформированная учебная мотивация;</w:t>
      </w:r>
    </w:p>
    <w:p>
      <w:pPr>
        <w:pStyle w:val="normal1"/>
        <w:rPr/>
      </w:pPr>
      <w:r>
        <w:rPr/>
        <w:t>уверенность в собственных силах;</w:t>
      </w:r>
    </w:p>
    <w:p>
      <w:pPr>
        <w:pStyle w:val="normal1"/>
        <w:rPr/>
      </w:pPr>
      <w:r>
        <w:rPr/>
        <w:t>самостоятельность;</w:t>
      </w:r>
    </w:p>
    <w:p>
      <w:pPr>
        <w:pStyle w:val="normal1"/>
        <w:rPr/>
      </w:pPr>
      <w:r>
        <w:rPr/>
        <w:t>дисциплинированность;</w:t>
      </w:r>
    </w:p>
    <w:p>
      <w:pPr>
        <w:pStyle w:val="normal1"/>
        <w:rPr/>
      </w:pPr>
      <w:r>
        <w:rPr/>
        <w:t>уважительное отношение к окружающим;</w:t>
      </w:r>
    </w:p>
    <w:p>
      <w:pPr>
        <w:pStyle w:val="normal1"/>
        <w:rPr/>
      </w:pPr>
      <w:r>
        <w:rPr/>
        <w:t>готовность соблюдать правила поведения.</w:t>
      </w:r>
    </w:p>
    <w:p>
      <w:pPr>
        <w:pStyle w:val="normal1"/>
        <w:rPr/>
      </w:pPr>
      <w:r>
        <w:rPr/>
        <w:t>Метапредметные результаты</w:t>
      </w:r>
    </w:p>
    <w:p>
      <w:pPr>
        <w:pStyle w:val="normal1"/>
        <w:rPr/>
      </w:pPr>
      <w:r>
        <w:rPr/>
        <w:t>развитое логическое мышление;</w:t>
      </w:r>
    </w:p>
    <w:p>
      <w:pPr>
        <w:pStyle w:val="normal1"/>
        <w:rPr/>
      </w:pPr>
      <w:r>
        <w:rPr/>
        <w:t>развитое внимание;</w:t>
      </w:r>
    </w:p>
    <w:p>
      <w:pPr>
        <w:pStyle w:val="normal1"/>
        <w:rPr/>
      </w:pPr>
      <w:r>
        <w:rPr/>
        <w:t>хорошая память;</w:t>
      </w:r>
    </w:p>
    <w:p>
      <w:pPr>
        <w:pStyle w:val="normal1"/>
        <w:rPr/>
      </w:pPr>
      <w:r>
        <w:rPr/>
        <w:t>умение анализировать и сравнивать;</w:t>
      </w:r>
    </w:p>
    <w:p>
      <w:pPr>
        <w:pStyle w:val="normal1"/>
        <w:rPr/>
      </w:pPr>
      <w:r>
        <w:rPr/>
        <w:t>умение выполнять инструкции педагога;</w:t>
      </w:r>
    </w:p>
    <w:p>
      <w:pPr>
        <w:pStyle w:val="normal1"/>
        <w:rPr/>
      </w:pPr>
      <w:r>
        <w:rPr/>
        <w:t>развитие пространственного мышления;</w:t>
      </w:r>
    </w:p>
    <w:p>
      <w:pPr>
        <w:pStyle w:val="normal1"/>
        <w:rPr/>
      </w:pPr>
      <w:r>
        <w:rPr/>
        <w:t>умение работать самостоятельно и в коллективе.</w:t>
      </w:r>
    </w:p>
    <w:p>
      <w:pPr>
        <w:pStyle w:val="normal1"/>
        <w:rPr/>
      </w:pPr>
      <w:r>
        <w:rPr/>
        <w:t>Предметные результаты</w:t>
      </w:r>
    </w:p>
    <w:p>
      <w:pPr>
        <w:pStyle w:val="normal1"/>
        <w:rPr/>
      </w:pPr>
      <w:r>
        <w:rPr/>
        <w:t>После окончания программы ребенок:</w:t>
      </w:r>
    </w:p>
    <w:p>
      <w:pPr>
        <w:pStyle w:val="normal1"/>
        <w:rPr/>
      </w:pPr>
      <w:r>
        <w:rPr/>
        <w:t>знает все буквы русского алфавита;</w:t>
      </w:r>
    </w:p>
    <w:p>
      <w:pPr>
        <w:pStyle w:val="normal1"/>
        <w:rPr/>
      </w:pPr>
      <w:r>
        <w:rPr/>
        <w:t>умеет определять звуки в словах;</w:t>
      </w:r>
    </w:p>
    <w:p>
      <w:pPr>
        <w:pStyle w:val="normal1"/>
        <w:rPr/>
      </w:pPr>
      <w:r>
        <w:rPr/>
        <w:t>читает слоги, слова и простые предложения;</w:t>
      </w:r>
    </w:p>
    <w:p>
      <w:pPr>
        <w:pStyle w:val="normal1"/>
        <w:rPr/>
      </w:pPr>
      <w:r>
        <w:rPr/>
        <w:t>умеет пересказывать небольшие тексты;</w:t>
      </w:r>
    </w:p>
    <w:p>
      <w:pPr>
        <w:pStyle w:val="normal1"/>
        <w:rPr/>
      </w:pPr>
      <w:r>
        <w:rPr/>
        <w:t>считает в пределах 20;</w:t>
      </w:r>
    </w:p>
    <w:p>
      <w:pPr>
        <w:pStyle w:val="normal1"/>
        <w:rPr/>
      </w:pPr>
      <w:r>
        <w:rPr/>
        <w:t>знает состав числа первого десятка;</w:t>
      </w:r>
    </w:p>
    <w:p>
      <w:pPr>
        <w:pStyle w:val="normal1"/>
        <w:rPr/>
      </w:pPr>
      <w:r>
        <w:rPr/>
        <w:t>умеет решать простые арифметические задачи;</w:t>
      </w:r>
    </w:p>
    <w:p>
      <w:pPr>
        <w:pStyle w:val="normal1"/>
        <w:rPr/>
      </w:pPr>
      <w:r>
        <w:rPr/>
        <w:t>различает геометрические фигуры;</w:t>
      </w:r>
    </w:p>
    <w:p>
      <w:pPr>
        <w:pStyle w:val="normal1"/>
        <w:rPr/>
      </w:pPr>
      <w:r>
        <w:rPr/>
        <w:t>ориентируется в пространстве и на листе бумаги;</w:t>
      </w:r>
    </w:p>
    <w:p>
      <w:pPr>
        <w:pStyle w:val="normal1"/>
        <w:rPr/>
      </w:pPr>
      <w:r>
        <w:rPr/>
        <w:t>правильно держит карандаш и ручку;</w:t>
      </w:r>
    </w:p>
    <w:p>
      <w:pPr>
        <w:pStyle w:val="normal1"/>
        <w:rPr/>
      </w:pPr>
      <w:r>
        <w:rPr/>
        <w:t>выполняет графические диктанты;</w:t>
      </w:r>
    </w:p>
    <w:p>
      <w:pPr>
        <w:pStyle w:val="normal1"/>
        <w:rPr/>
      </w:pPr>
      <w:r>
        <w:rPr/>
        <w:t>умеет выполнять штриховку, обводку и элементы письменных букв;</w:t>
      </w:r>
    </w:p>
    <w:p>
      <w:pPr>
        <w:pStyle w:val="normal1"/>
        <w:rPr/>
      </w:pPr>
      <w:r>
        <w:rPr/>
        <w:t>обладает достаточным уровнем готовности к успешному обучению в первом классе.</w:t>
      </w:r>
    </w:p>
    <w:p>
      <w:pPr>
        <w:pStyle w:val="normal1"/>
        <w:rPr/>
      </w:pPr>
      <w:r>
        <w:rPr/>
        <w:t>16. УЧЕБНЫЙ ПЛАН</w:t>
      </w:r>
    </w:p>
    <w:p>
      <w:pPr>
        <w:pStyle w:val="normal1"/>
        <w:rPr/>
      </w:pPr>
      <w:r>
        <w:rPr/>
        <w:t>Учебный план определяет содержание образовательного процесса, объем учебной нагрузки, последовательность изучения разделов программы, формы проведения занятий и формы контроля.</w:t>
      </w:r>
    </w:p>
    <w:p>
      <w:pPr>
        <w:pStyle w:val="normal1"/>
        <w:rPr/>
      </w:pPr>
      <w:r>
        <w:rPr/>
        <w:t>Образовательный процесс осуществляется в течение учебного года в соответствии с утвержденным расписанием занятий.</w:t>
      </w:r>
    </w:p>
    <w:p>
      <w:pPr>
        <w:pStyle w:val="normal1"/>
        <w:rPr/>
      </w:pPr>
      <w:r>
        <w:rPr/>
        <w:t>Общий объем программы — 72 академических часа.</w:t>
      </w:r>
    </w:p>
    <w:p>
      <w:pPr>
        <w:pStyle w:val="normal1"/>
        <w:rPr/>
      </w:pPr>
      <w:r>
        <w:rPr/>
        <w:t>№</w:t>
      </w:r>
    </w:p>
    <w:p>
      <w:pPr>
        <w:pStyle w:val="normal1"/>
        <w:rPr/>
      </w:pPr>
      <w:r>
        <w:rPr/>
        <w:t>Раздел программы</w:t>
      </w:r>
    </w:p>
    <w:p>
      <w:pPr>
        <w:pStyle w:val="normal1"/>
        <w:rPr/>
      </w:pPr>
      <w:r>
        <w:rPr/>
        <w:t>Количество часов</w:t>
      </w:r>
    </w:p>
    <w:p>
      <w:pPr>
        <w:pStyle w:val="normal1"/>
        <w:rPr/>
      </w:pPr>
      <w:r>
        <w:rPr/>
        <w:t>Теория</w:t>
      </w:r>
    </w:p>
    <w:p>
      <w:pPr>
        <w:pStyle w:val="normal1"/>
        <w:rPr/>
      </w:pPr>
      <w:r>
        <w:rPr/>
        <w:t>Практика</w:t>
      </w:r>
    </w:p>
    <w:p>
      <w:pPr>
        <w:pStyle w:val="normal1"/>
        <w:rPr/>
      </w:pPr>
      <w:r>
        <w:rPr/>
        <w:t>1</w:t>
      </w:r>
    </w:p>
    <w:p>
      <w:pPr>
        <w:pStyle w:val="normal1"/>
        <w:rPr/>
      </w:pPr>
      <w:r>
        <w:rPr/>
        <w:t>Обучение грамоте</w:t>
      </w:r>
    </w:p>
    <w:p>
      <w:pPr>
        <w:pStyle w:val="normal1"/>
        <w:rPr/>
      </w:pPr>
      <w:r>
        <w:rPr/>
        <w:t>20</w:t>
      </w:r>
    </w:p>
    <w:p>
      <w:pPr>
        <w:pStyle w:val="normal1"/>
        <w:rPr/>
      </w:pPr>
      <w:r>
        <w:rPr/>
        <w:t>8</w:t>
      </w:r>
    </w:p>
    <w:p>
      <w:pPr>
        <w:pStyle w:val="normal1"/>
        <w:rPr/>
      </w:pPr>
      <w:r>
        <w:rPr/>
        <w:t>12</w:t>
      </w:r>
    </w:p>
    <w:p>
      <w:pPr>
        <w:pStyle w:val="normal1"/>
        <w:rPr/>
      </w:pPr>
      <w:r>
        <w:rPr/>
        <w:t>2</w:t>
      </w:r>
    </w:p>
    <w:p>
      <w:pPr>
        <w:pStyle w:val="normal1"/>
        <w:rPr/>
      </w:pPr>
      <w:r>
        <w:rPr/>
        <w:t>Развитие речи</w:t>
      </w:r>
    </w:p>
    <w:p>
      <w:pPr>
        <w:pStyle w:val="normal1"/>
        <w:rPr/>
      </w:pPr>
      <w:r>
        <w:rPr/>
        <w:t>10</w:t>
      </w:r>
    </w:p>
    <w:p>
      <w:pPr>
        <w:pStyle w:val="normal1"/>
        <w:rPr/>
      </w:pPr>
      <w:r>
        <w:rPr/>
        <w:t>4</w:t>
      </w:r>
    </w:p>
    <w:p>
      <w:pPr>
        <w:pStyle w:val="normal1"/>
        <w:rPr/>
      </w:pPr>
      <w:r>
        <w:rPr/>
        <w:t>6</w:t>
      </w:r>
    </w:p>
    <w:p>
      <w:pPr>
        <w:pStyle w:val="normal1"/>
        <w:rPr/>
      </w:pPr>
      <w:r>
        <w:rPr/>
        <w:t>3</w:t>
      </w:r>
    </w:p>
    <w:p>
      <w:pPr>
        <w:pStyle w:val="normal1"/>
        <w:rPr/>
      </w:pPr>
      <w:r>
        <w:rPr/>
        <w:t>Подготовка руки к письму</w:t>
      </w:r>
    </w:p>
    <w:p>
      <w:pPr>
        <w:pStyle w:val="normal1"/>
        <w:rPr/>
      </w:pPr>
      <w:r>
        <w:rPr/>
        <w:t>10</w:t>
      </w:r>
    </w:p>
    <w:p>
      <w:pPr>
        <w:pStyle w:val="normal1"/>
        <w:rPr/>
      </w:pPr>
      <w:r>
        <w:rPr/>
        <w:t>2</w:t>
      </w:r>
    </w:p>
    <w:p>
      <w:pPr>
        <w:pStyle w:val="normal1"/>
        <w:rPr/>
      </w:pPr>
      <w:r>
        <w:rPr/>
        <w:t>8</w:t>
      </w:r>
    </w:p>
    <w:p>
      <w:pPr>
        <w:pStyle w:val="normal1"/>
        <w:rPr/>
      </w:pPr>
      <w:r>
        <w:rPr/>
        <w:t>4</w:t>
      </w:r>
    </w:p>
    <w:p>
      <w:pPr>
        <w:pStyle w:val="normal1"/>
        <w:rPr/>
      </w:pPr>
      <w:r>
        <w:rPr/>
        <w:t>Элементарная математика</w:t>
      </w:r>
    </w:p>
    <w:p>
      <w:pPr>
        <w:pStyle w:val="normal1"/>
        <w:rPr/>
      </w:pPr>
      <w:r>
        <w:rPr/>
        <w:t>18</w:t>
      </w:r>
    </w:p>
    <w:p>
      <w:pPr>
        <w:pStyle w:val="normal1"/>
        <w:rPr/>
      </w:pPr>
      <w:r>
        <w:rPr/>
        <w:t>6</w:t>
      </w:r>
    </w:p>
    <w:p>
      <w:pPr>
        <w:pStyle w:val="normal1"/>
        <w:rPr/>
      </w:pPr>
      <w:r>
        <w:rPr/>
        <w:t>12</w:t>
      </w:r>
    </w:p>
    <w:p>
      <w:pPr>
        <w:pStyle w:val="normal1"/>
        <w:rPr/>
      </w:pPr>
      <w:r>
        <w:rPr/>
        <w:t>5</w:t>
      </w:r>
    </w:p>
    <w:p>
      <w:pPr>
        <w:pStyle w:val="normal1"/>
        <w:rPr/>
      </w:pPr>
      <w:r>
        <w:rPr/>
        <w:t>Развитие логического мышления</w:t>
      </w:r>
    </w:p>
    <w:p>
      <w:pPr>
        <w:pStyle w:val="normal1"/>
        <w:rPr/>
      </w:pPr>
      <w:r>
        <w:rPr/>
        <w:t>6</w:t>
      </w:r>
    </w:p>
    <w:p>
      <w:pPr>
        <w:pStyle w:val="normal1"/>
        <w:rPr/>
      </w:pPr>
      <w:r>
        <w:rPr/>
        <w:t>2</w:t>
      </w:r>
    </w:p>
    <w:p>
      <w:pPr>
        <w:pStyle w:val="normal1"/>
        <w:rPr/>
      </w:pPr>
      <w:r>
        <w:rPr/>
        <w:t>4</w:t>
      </w:r>
    </w:p>
    <w:p>
      <w:pPr>
        <w:pStyle w:val="normal1"/>
        <w:rPr/>
      </w:pPr>
      <w:r>
        <w:rPr/>
        <w:t>6</w:t>
      </w:r>
    </w:p>
    <w:p>
      <w:pPr>
        <w:pStyle w:val="normal1"/>
        <w:rPr/>
      </w:pPr>
      <w:r>
        <w:rPr/>
        <w:t>Окружающий мир</w:t>
      </w:r>
    </w:p>
    <w:p>
      <w:pPr>
        <w:pStyle w:val="normal1"/>
        <w:rPr/>
      </w:pPr>
      <w:r>
        <w:rPr/>
        <w:t>4</w:t>
      </w:r>
    </w:p>
    <w:p>
      <w:pPr>
        <w:pStyle w:val="normal1"/>
        <w:rPr/>
      </w:pPr>
      <w:r>
        <w:rPr/>
        <w:t>2</w:t>
      </w:r>
    </w:p>
    <w:p>
      <w:pPr>
        <w:pStyle w:val="normal1"/>
        <w:rPr/>
      </w:pPr>
      <w:r>
        <w:rPr/>
        <w:t>2</w:t>
      </w:r>
    </w:p>
    <w:p>
      <w:pPr>
        <w:pStyle w:val="normal1"/>
        <w:rPr/>
      </w:pPr>
      <w:r>
        <w:rPr/>
        <w:t>7</w:t>
      </w:r>
    </w:p>
    <w:p>
      <w:pPr>
        <w:pStyle w:val="normal1"/>
        <w:rPr/>
      </w:pPr>
      <w:r>
        <w:rPr/>
        <w:t>Развитие внимания, памяти и мышления</w:t>
      </w:r>
    </w:p>
    <w:p>
      <w:pPr>
        <w:pStyle w:val="normal1"/>
        <w:rPr/>
      </w:pPr>
      <w:r>
        <w:rPr/>
        <w:t>2</w:t>
      </w:r>
    </w:p>
    <w:p>
      <w:pPr>
        <w:pStyle w:val="normal1"/>
        <w:rPr/>
      </w:pPr>
      <w:r>
        <w:rPr/>
        <w:t>1</w:t>
      </w:r>
    </w:p>
    <w:p>
      <w:pPr>
        <w:pStyle w:val="normal1"/>
        <w:rPr/>
      </w:pPr>
      <w:r>
        <w:rPr/>
        <w:t>1</w:t>
      </w:r>
    </w:p>
    <w:p>
      <w:pPr>
        <w:pStyle w:val="normal1"/>
        <w:rPr/>
      </w:pPr>
      <w:r>
        <w:rPr/>
        <w:t>8</w:t>
      </w:r>
    </w:p>
    <w:p>
      <w:pPr>
        <w:pStyle w:val="normal1"/>
        <w:rPr/>
      </w:pPr>
      <w:r>
        <w:rPr/>
        <w:t>Итоговая диагностика</w:t>
      </w:r>
    </w:p>
    <w:p>
      <w:pPr>
        <w:pStyle w:val="normal1"/>
        <w:rPr/>
      </w:pPr>
      <w:r>
        <w:rPr/>
        <w:t>2</w:t>
      </w:r>
    </w:p>
    <w:p>
      <w:pPr>
        <w:pStyle w:val="normal1"/>
        <w:rPr/>
      </w:pPr>
      <w:r>
        <w:rPr/>
        <w:t>—</w:t>
      </w:r>
    </w:p>
    <w:p>
      <w:pPr>
        <w:pStyle w:val="normal1"/>
        <w:rPr/>
      </w:pPr>
      <w:r>
        <w:rPr/>
        <w:t>2</w:t>
      </w:r>
    </w:p>
    <w:p>
      <w:pPr>
        <w:pStyle w:val="normal1"/>
        <w:rPr/>
      </w:pPr>
      <w:r>
        <w:rPr/>
        <w:t>Итого</w:t>
      </w:r>
    </w:p>
    <w:p>
      <w:pPr>
        <w:pStyle w:val="normal1"/>
        <w:rPr/>
      </w:pPr>
      <w:r>
        <w:rPr/>
      </w:r>
    </w:p>
    <w:p>
      <w:pPr>
        <w:pStyle w:val="normal1"/>
        <w:rPr/>
      </w:pPr>
      <w:r>
        <w:rPr/>
        <w:t>72 часа</w:t>
      </w:r>
    </w:p>
    <w:p>
      <w:pPr>
        <w:pStyle w:val="normal1"/>
        <w:rPr/>
      </w:pPr>
      <w:r>
        <w:rPr/>
        <w:t>25</w:t>
      </w:r>
    </w:p>
    <w:p>
      <w:pPr>
        <w:pStyle w:val="normal1"/>
        <w:rPr/>
      </w:pPr>
      <w:r>
        <w:rPr/>
        <w:t>47</w:t>
      </w:r>
    </w:p>
    <w:p>
      <w:pPr>
        <w:pStyle w:val="normal1"/>
        <w:rPr/>
      </w:pPr>
      <w:r>
        <w:rPr/>
        <w:t>17. СОДЕРЖАНИЕ ПРОГРАММЫ</w:t>
      </w:r>
    </w:p>
    <w:p>
      <w:pPr>
        <w:pStyle w:val="normal1"/>
        <w:rPr/>
      </w:pPr>
      <w:r>
        <w:rPr/>
        <w:t>Раздел 1. Обучение грамоте (20 часов)</w:t>
      </w:r>
    </w:p>
    <w:p>
      <w:pPr>
        <w:pStyle w:val="normal1"/>
        <w:rPr/>
      </w:pPr>
      <w:r>
        <w:rPr/>
        <w:t>В процессе изучения раздела дети знакомятся с буквами русского алфавита, звуками речи, учатся различать гласные и согласные звуки, выполнять звуковой анализ слов, читать слоги, слова и простые предложения.</w:t>
      </w:r>
    </w:p>
    <w:p>
      <w:pPr>
        <w:pStyle w:val="normal1"/>
        <w:rPr/>
      </w:pPr>
      <w:r>
        <w:rPr/>
        <w:t>Основные темы</w:t>
      </w:r>
    </w:p>
    <w:p>
      <w:pPr>
        <w:pStyle w:val="normal1"/>
        <w:rPr/>
      </w:pPr>
      <w:r>
        <w:rPr/>
        <w:t>Звуки и буквы.</w:t>
      </w:r>
    </w:p>
    <w:p>
      <w:pPr>
        <w:pStyle w:val="normal1"/>
        <w:rPr/>
      </w:pPr>
      <w:r>
        <w:rPr/>
        <w:t>Гласные и согласные.</w:t>
      </w:r>
    </w:p>
    <w:p>
      <w:pPr>
        <w:pStyle w:val="normal1"/>
        <w:rPr/>
      </w:pPr>
      <w:r>
        <w:rPr/>
        <w:t>Деление слов на слоги.</w:t>
      </w:r>
    </w:p>
    <w:p>
      <w:pPr>
        <w:pStyle w:val="normal1"/>
        <w:rPr/>
      </w:pPr>
      <w:r>
        <w:rPr/>
        <w:t>Ударение.</w:t>
      </w:r>
    </w:p>
    <w:p>
      <w:pPr>
        <w:pStyle w:val="normal1"/>
        <w:rPr/>
      </w:pPr>
      <w:r>
        <w:rPr/>
        <w:t>Звуковой анализ слова.</w:t>
      </w:r>
    </w:p>
    <w:p>
      <w:pPr>
        <w:pStyle w:val="normal1"/>
        <w:rPr/>
      </w:pPr>
      <w:r>
        <w:rPr/>
        <w:t>Чтение слогов.</w:t>
      </w:r>
    </w:p>
    <w:p>
      <w:pPr>
        <w:pStyle w:val="normal1"/>
        <w:rPr/>
      </w:pPr>
      <w:r>
        <w:rPr/>
        <w:t>Чтение слов.</w:t>
      </w:r>
    </w:p>
    <w:p>
      <w:pPr>
        <w:pStyle w:val="normal1"/>
        <w:rPr/>
      </w:pPr>
      <w:r>
        <w:rPr/>
        <w:t>Чтение предложений.</w:t>
      </w:r>
    </w:p>
    <w:p>
      <w:pPr>
        <w:pStyle w:val="normal1"/>
        <w:rPr/>
      </w:pPr>
      <w:r>
        <w:rPr/>
        <w:t>Пересказ небольших текстов.</w:t>
      </w:r>
    </w:p>
    <w:p>
      <w:pPr>
        <w:pStyle w:val="normal1"/>
        <w:rPr/>
      </w:pPr>
      <w:r>
        <w:rPr/>
        <w:t>Практические задания</w:t>
      </w:r>
    </w:p>
    <w:p>
      <w:pPr>
        <w:pStyle w:val="normal1"/>
        <w:rPr/>
      </w:pPr>
      <w:r>
        <w:rPr/>
        <w:t>составление слов;</w:t>
      </w:r>
    </w:p>
    <w:p>
      <w:pPr>
        <w:pStyle w:val="normal1"/>
        <w:rPr/>
      </w:pPr>
      <w:r>
        <w:rPr/>
        <w:t>чтение карточек;</w:t>
      </w:r>
    </w:p>
    <w:p>
      <w:pPr>
        <w:pStyle w:val="normal1"/>
        <w:rPr/>
      </w:pPr>
      <w:r>
        <w:rPr/>
        <w:t>речевые игры;</w:t>
      </w:r>
    </w:p>
    <w:p>
      <w:pPr>
        <w:pStyle w:val="normal1"/>
        <w:rPr/>
      </w:pPr>
      <w:r>
        <w:rPr/>
        <w:t>составление рассказов;</w:t>
      </w:r>
    </w:p>
    <w:p>
      <w:pPr>
        <w:pStyle w:val="normal1"/>
        <w:rPr/>
      </w:pPr>
      <w:r>
        <w:rPr/>
        <w:t>упражнения на развитие фонематического слуха.</w:t>
      </w:r>
    </w:p>
    <w:p>
      <w:pPr>
        <w:pStyle w:val="normal1"/>
        <w:rPr/>
      </w:pPr>
      <w:r>
        <w:rPr/>
        <w:t>Раздел 2. Развитие речи (10 часов)</w:t>
      </w:r>
    </w:p>
    <w:p>
      <w:pPr>
        <w:pStyle w:val="normal1"/>
        <w:rPr/>
      </w:pPr>
      <w:r>
        <w:rPr/>
        <w:t>Раздел направлен на формирование правильной устной речи, расширение словарного запаса и развитие связной речи.</w:t>
      </w:r>
    </w:p>
    <w:p>
      <w:pPr>
        <w:pStyle w:val="normal1"/>
        <w:rPr/>
      </w:pPr>
      <w:r>
        <w:rPr/>
        <w:t>Основные темы</w:t>
      </w:r>
    </w:p>
    <w:p>
      <w:pPr>
        <w:pStyle w:val="normal1"/>
        <w:rPr/>
      </w:pPr>
      <w:r>
        <w:rPr/>
        <w:t>Составление рассказов.</w:t>
      </w:r>
    </w:p>
    <w:p>
      <w:pPr>
        <w:pStyle w:val="normal1"/>
        <w:rPr/>
      </w:pPr>
      <w:r>
        <w:rPr/>
        <w:t>Пересказ текста.</w:t>
      </w:r>
    </w:p>
    <w:p>
      <w:pPr>
        <w:pStyle w:val="normal1"/>
        <w:rPr/>
      </w:pPr>
      <w:r>
        <w:rPr/>
        <w:t>Ответы на вопросы.</w:t>
      </w:r>
    </w:p>
    <w:p>
      <w:pPr>
        <w:pStyle w:val="normal1"/>
        <w:rPr/>
      </w:pPr>
      <w:r>
        <w:rPr/>
        <w:t>Описание предметов.</w:t>
      </w:r>
    </w:p>
    <w:p>
      <w:pPr>
        <w:pStyle w:val="normal1"/>
        <w:rPr/>
      </w:pPr>
      <w:r>
        <w:rPr/>
        <w:t>Последовательность событий.</w:t>
      </w:r>
    </w:p>
    <w:p>
      <w:pPr>
        <w:pStyle w:val="normal1"/>
        <w:rPr/>
      </w:pPr>
      <w:r>
        <w:rPr/>
        <w:t>Развитие словарного запаса.</w:t>
      </w:r>
    </w:p>
    <w:p>
      <w:pPr>
        <w:pStyle w:val="normal1"/>
        <w:rPr/>
      </w:pPr>
      <w:r>
        <w:rPr/>
        <w:t>Подбор синонимов и антонимов.</w:t>
      </w:r>
    </w:p>
    <w:p>
      <w:pPr>
        <w:pStyle w:val="normal1"/>
        <w:rPr/>
      </w:pPr>
      <w:r>
        <w:rPr/>
        <w:t>Практические задания</w:t>
      </w:r>
    </w:p>
    <w:p>
      <w:pPr>
        <w:pStyle w:val="normal1"/>
        <w:rPr/>
      </w:pPr>
      <w:r>
        <w:rPr/>
        <w:t>беседы;</w:t>
      </w:r>
    </w:p>
    <w:p>
      <w:pPr>
        <w:pStyle w:val="normal1"/>
        <w:rPr/>
      </w:pPr>
      <w:r>
        <w:rPr/>
        <w:t>рассказы по картинкам;</w:t>
      </w:r>
    </w:p>
    <w:p>
      <w:pPr>
        <w:pStyle w:val="normal1"/>
        <w:rPr/>
      </w:pPr>
      <w:r>
        <w:rPr/>
        <w:t>речевые игры;</w:t>
      </w:r>
    </w:p>
    <w:p>
      <w:pPr>
        <w:pStyle w:val="normal1"/>
        <w:rPr/>
      </w:pPr>
      <w:r>
        <w:rPr/>
        <w:t>театрализация;</w:t>
      </w:r>
    </w:p>
    <w:p>
      <w:pPr>
        <w:pStyle w:val="normal1"/>
        <w:rPr/>
      </w:pPr>
      <w:r>
        <w:rPr/>
        <w:t>работа с художественной литературой.</w:t>
      </w:r>
    </w:p>
    <w:p>
      <w:pPr>
        <w:pStyle w:val="normal1"/>
        <w:rPr/>
      </w:pPr>
      <w:r>
        <w:rPr/>
        <w:t>Раздел 3. Подготовка руки к письму (10 часов)</w:t>
      </w:r>
    </w:p>
    <w:p>
      <w:pPr>
        <w:pStyle w:val="normal1"/>
        <w:rPr/>
      </w:pPr>
      <w:r>
        <w:rPr/>
        <w:t>Раздел направлен на развитие графомоторных навыков и мелкой моторики.</w:t>
      </w:r>
    </w:p>
    <w:p>
      <w:pPr>
        <w:pStyle w:val="normal1"/>
        <w:rPr/>
      </w:pPr>
      <w:r>
        <w:rPr/>
        <w:t>Основные темы</w:t>
      </w:r>
    </w:p>
    <w:p>
      <w:pPr>
        <w:pStyle w:val="normal1"/>
        <w:rPr/>
      </w:pPr>
      <w:r>
        <w:rPr/>
        <w:t>Правильная посадка.</w:t>
      </w:r>
    </w:p>
    <w:p>
      <w:pPr>
        <w:pStyle w:val="normal1"/>
        <w:rPr/>
      </w:pPr>
      <w:r>
        <w:rPr/>
        <w:t>Правильный захват карандаша.</w:t>
      </w:r>
    </w:p>
    <w:p>
      <w:pPr>
        <w:pStyle w:val="normal1"/>
        <w:rPr/>
      </w:pPr>
      <w:r>
        <w:rPr/>
        <w:t>Штриховка.</w:t>
      </w:r>
    </w:p>
    <w:p>
      <w:pPr>
        <w:pStyle w:val="normal1"/>
        <w:rPr/>
      </w:pPr>
      <w:r>
        <w:rPr/>
        <w:t>Обводка.</w:t>
      </w:r>
    </w:p>
    <w:p>
      <w:pPr>
        <w:pStyle w:val="normal1"/>
        <w:rPr/>
      </w:pPr>
      <w:r>
        <w:rPr/>
        <w:t>Рисование линий.</w:t>
      </w:r>
    </w:p>
    <w:p>
      <w:pPr>
        <w:pStyle w:val="normal1"/>
        <w:rPr/>
      </w:pPr>
      <w:r>
        <w:rPr/>
        <w:t>Графические диктанты.</w:t>
      </w:r>
    </w:p>
    <w:p>
      <w:pPr>
        <w:pStyle w:val="normal1"/>
        <w:rPr/>
      </w:pPr>
      <w:r>
        <w:rPr/>
        <w:t>Элементы письменных букв.</w:t>
      </w:r>
    </w:p>
    <w:p>
      <w:pPr>
        <w:pStyle w:val="normal1"/>
        <w:rPr/>
      </w:pPr>
      <w:r>
        <w:rPr/>
        <w:t>Координация движений руки.</w:t>
      </w:r>
    </w:p>
    <w:p>
      <w:pPr>
        <w:pStyle w:val="normal1"/>
        <w:rPr/>
      </w:pPr>
      <w:r>
        <w:rPr/>
        <w:t>Практические задания</w:t>
      </w:r>
    </w:p>
    <w:p>
      <w:pPr>
        <w:pStyle w:val="normal1"/>
        <w:rPr/>
      </w:pPr>
      <w:r>
        <w:rPr/>
        <w:t>штриховка;</w:t>
      </w:r>
    </w:p>
    <w:p>
      <w:pPr>
        <w:pStyle w:val="normal1"/>
        <w:rPr/>
      </w:pPr>
      <w:r>
        <w:rPr/>
        <w:t>раскрашивание;</w:t>
      </w:r>
    </w:p>
    <w:p>
      <w:pPr>
        <w:pStyle w:val="normal1"/>
        <w:rPr/>
      </w:pPr>
      <w:r>
        <w:rPr/>
        <w:t>соединение точек;</w:t>
      </w:r>
    </w:p>
    <w:p>
      <w:pPr>
        <w:pStyle w:val="normal1"/>
        <w:rPr/>
      </w:pPr>
      <w:r>
        <w:rPr/>
        <w:t>рисование узоров;</w:t>
      </w:r>
    </w:p>
    <w:p>
      <w:pPr>
        <w:pStyle w:val="normal1"/>
        <w:rPr/>
      </w:pPr>
      <w:r>
        <w:rPr/>
        <w:t>работа в прописях.</w:t>
      </w:r>
    </w:p>
    <w:p>
      <w:pPr>
        <w:pStyle w:val="normal1"/>
        <w:rPr/>
      </w:pPr>
      <w:r>
        <w:rPr/>
        <w:t>Раздел 4. Элементарная математика (18 часов)</w:t>
      </w:r>
    </w:p>
    <w:p>
      <w:pPr>
        <w:pStyle w:val="normal1"/>
        <w:rPr/>
      </w:pPr>
      <w:r>
        <w:rPr/>
        <w:t>Раздел направлен на формирование элементарных математических представлений.</w:t>
      </w:r>
    </w:p>
    <w:p>
      <w:pPr>
        <w:pStyle w:val="normal1"/>
        <w:rPr/>
      </w:pPr>
      <w:r>
        <w:rPr/>
        <w:t>Основные темы</w:t>
      </w:r>
    </w:p>
    <w:p>
      <w:pPr>
        <w:pStyle w:val="normal1"/>
        <w:rPr/>
      </w:pPr>
      <w:r>
        <w:rPr/>
        <w:t>Счет до 20.</w:t>
      </w:r>
    </w:p>
    <w:p>
      <w:pPr>
        <w:pStyle w:val="normal1"/>
        <w:rPr/>
      </w:pPr>
      <w:r>
        <w:rPr/>
        <w:t>Прямой и обратный счет.</w:t>
      </w:r>
    </w:p>
    <w:p>
      <w:pPr>
        <w:pStyle w:val="normal1"/>
        <w:rPr/>
      </w:pPr>
      <w:r>
        <w:rPr/>
        <w:t>Состав числа.</w:t>
      </w:r>
    </w:p>
    <w:p>
      <w:pPr>
        <w:pStyle w:val="normal1"/>
        <w:rPr/>
      </w:pPr>
      <w:r>
        <w:rPr/>
        <w:t>Сравнение чисел.</w:t>
      </w:r>
    </w:p>
    <w:p>
      <w:pPr>
        <w:pStyle w:val="normal1"/>
        <w:rPr/>
      </w:pPr>
      <w:r>
        <w:rPr/>
        <w:t>Знаки «&gt;», «&lt;», «=».</w:t>
      </w:r>
    </w:p>
    <w:p>
      <w:pPr>
        <w:pStyle w:val="normal1"/>
        <w:rPr/>
      </w:pPr>
      <w:r>
        <w:rPr/>
        <w:t>Решение простых задач.</w:t>
      </w:r>
    </w:p>
    <w:p>
      <w:pPr>
        <w:pStyle w:val="normal1"/>
        <w:rPr/>
      </w:pPr>
      <w:r>
        <w:rPr/>
        <w:t>Геометрические фигуры.</w:t>
      </w:r>
    </w:p>
    <w:p>
      <w:pPr>
        <w:pStyle w:val="normal1"/>
        <w:rPr/>
      </w:pPr>
      <w:r>
        <w:rPr/>
        <w:t>Ориентировка во времени.</w:t>
      </w:r>
    </w:p>
    <w:p>
      <w:pPr>
        <w:pStyle w:val="normal1"/>
        <w:rPr/>
      </w:pPr>
      <w:r>
        <w:rPr/>
        <w:t>Ориентировка в пространстве.</w:t>
      </w:r>
    </w:p>
    <w:p>
      <w:pPr>
        <w:pStyle w:val="normal1"/>
        <w:rPr/>
      </w:pPr>
      <w:r>
        <w:rPr/>
        <w:t>Практические задания</w:t>
      </w:r>
    </w:p>
    <w:p>
      <w:pPr>
        <w:pStyle w:val="normal1"/>
        <w:rPr/>
      </w:pPr>
      <w:r>
        <w:rPr/>
        <w:t>математические игры;</w:t>
      </w:r>
    </w:p>
    <w:p>
      <w:pPr>
        <w:pStyle w:val="normal1"/>
        <w:rPr/>
      </w:pPr>
      <w:r>
        <w:rPr/>
        <w:t>решение задач;</w:t>
      </w:r>
    </w:p>
    <w:p>
      <w:pPr>
        <w:pStyle w:val="normal1"/>
        <w:rPr/>
      </w:pPr>
      <w:r>
        <w:rPr/>
        <w:t>работа с карточками;</w:t>
      </w:r>
    </w:p>
    <w:p>
      <w:pPr>
        <w:pStyle w:val="normal1"/>
        <w:rPr/>
      </w:pPr>
      <w:r>
        <w:rPr/>
        <w:t>счет предметов;</w:t>
      </w:r>
    </w:p>
    <w:p>
      <w:pPr>
        <w:pStyle w:val="normal1"/>
        <w:rPr/>
      </w:pPr>
      <w:r>
        <w:rPr/>
        <w:t>сравнение величин;</w:t>
      </w:r>
    </w:p>
    <w:p>
      <w:pPr>
        <w:pStyle w:val="normal1"/>
        <w:rPr/>
      </w:pPr>
      <w:r>
        <w:rPr/>
        <w:t>логические упражнения.</w:t>
      </w:r>
    </w:p>
    <w:p>
      <w:pPr>
        <w:pStyle w:val="normal1"/>
        <w:rPr/>
      </w:pPr>
      <w:r>
        <w:rPr/>
        <w:t>Раздел 5. Развитие логического мышления (6 часов)</w:t>
      </w:r>
    </w:p>
    <w:p>
      <w:pPr>
        <w:pStyle w:val="normal1"/>
        <w:rPr/>
      </w:pPr>
      <w:r>
        <w:rPr/>
        <w:t>В ходе занятий дети учатся:</w:t>
      </w:r>
    </w:p>
    <w:p>
      <w:pPr>
        <w:pStyle w:val="normal1"/>
        <w:rPr/>
      </w:pPr>
      <w:r>
        <w:rPr/>
        <w:t>сравнивать предметы;</w:t>
      </w:r>
    </w:p>
    <w:p>
      <w:pPr>
        <w:pStyle w:val="normal1"/>
        <w:rPr/>
      </w:pPr>
      <w:r>
        <w:rPr/>
        <w:t>находить закономерности;</w:t>
      </w:r>
    </w:p>
    <w:p>
      <w:pPr>
        <w:pStyle w:val="normal1"/>
        <w:rPr/>
      </w:pPr>
      <w:r>
        <w:rPr/>
        <w:t>классифицировать объекты;</w:t>
      </w:r>
    </w:p>
    <w:p>
      <w:pPr>
        <w:pStyle w:val="normal1"/>
        <w:rPr/>
      </w:pPr>
      <w:r>
        <w:rPr/>
        <w:t>устанавливать причинно-следственные связи;</w:t>
      </w:r>
    </w:p>
    <w:p>
      <w:pPr>
        <w:pStyle w:val="normal1"/>
        <w:rPr/>
      </w:pPr>
      <w:r>
        <w:rPr/>
        <w:t>выполнять логические задания;</w:t>
      </w:r>
    </w:p>
    <w:p>
      <w:pPr>
        <w:pStyle w:val="normal1"/>
        <w:rPr/>
      </w:pPr>
      <w:r>
        <w:rPr/>
        <w:t>решать простые головоломки;</w:t>
      </w:r>
    </w:p>
    <w:p>
      <w:pPr>
        <w:pStyle w:val="normal1"/>
        <w:rPr/>
      </w:pPr>
      <w:r>
        <w:rPr/>
        <w:t>развивать аналитическое мышление.</w:t>
      </w:r>
    </w:p>
    <w:p>
      <w:pPr>
        <w:pStyle w:val="normal1"/>
        <w:rPr/>
      </w:pPr>
      <w:r>
        <w:rPr/>
        <w:t>Практические задания выполняются в игровой форме с использованием дидактических материалов, карточек, настольных игр и логических упражнений.</w:t>
      </w:r>
    </w:p>
    <w:p>
      <w:pPr>
        <w:pStyle w:val="normal1"/>
        <w:rPr/>
      </w:pPr>
      <w:r>
        <w:rPr/>
        <w:t>Раздел 6. ОКРУЖАЮЩИЙ МИР (4 часа)</w:t>
      </w:r>
    </w:p>
    <w:p>
      <w:pPr>
        <w:pStyle w:val="normal1"/>
        <w:rPr/>
      </w:pPr>
      <w:r>
        <w:rPr/>
        <w:t>Раздел направлен на формирование у детей целостного представления об окружающем мире, развитие любознательности, наблюдательности и экологической культуры.</w:t>
      </w:r>
    </w:p>
    <w:p>
      <w:pPr>
        <w:pStyle w:val="normal1"/>
        <w:rPr/>
      </w:pPr>
      <w:r>
        <w:rPr/>
        <w:t>Основные темы</w:t>
      </w:r>
    </w:p>
    <w:p>
      <w:pPr>
        <w:pStyle w:val="normal1"/>
        <w:rPr/>
      </w:pPr>
      <w:r>
        <w:rPr/>
        <w:t>1. Я и моя семья</w:t>
      </w:r>
    </w:p>
    <w:p>
      <w:pPr>
        <w:pStyle w:val="normal1"/>
        <w:rPr/>
      </w:pPr>
      <w:r>
        <w:rPr/>
        <w:t>члены семьи;</w:t>
      </w:r>
    </w:p>
    <w:p>
      <w:pPr>
        <w:pStyle w:val="normal1"/>
        <w:rPr/>
      </w:pPr>
      <w:r>
        <w:rPr/>
        <w:t>семейные традиции;</w:t>
      </w:r>
    </w:p>
    <w:p>
      <w:pPr>
        <w:pStyle w:val="normal1"/>
        <w:rPr/>
      </w:pPr>
      <w:r>
        <w:rPr/>
        <w:t>уважение к старшим;</w:t>
      </w:r>
    </w:p>
    <w:p>
      <w:pPr>
        <w:pStyle w:val="normal1"/>
        <w:rPr/>
      </w:pPr>
      <w:r>
        <w:rPr/>
        <w:t>обязанности каждого члена семьи.</w:t>
      </w:r>
    </w:p>
    <w:p>
      <w:pPr>
        <w:pStyle w:val="normal1"/>
        <w:rPr/>
      </w:pPr>
      <w:r>
        <w:rPr/>
        <w:t>2. Времена года</w:t>
      </w:r>
    </w:p>
    <w:p>
      <w:pPr>
        <w:pStyle w:val="normal1"/>
        <w:rPr/>
      </w:pPr>
      <w:r>
        <w:rPr/>
        <w:t>признаки времен года;</w:t>
      </w:r>
    </w:p>
    <w:p>
      <w:pPr>
        <w:pStyle w:val="normal1"/>
        <w:rPr/>
      </w:pPr>
      <w:r>
        <w:rPr/>
        <w:t>сезонные изменения в природе;</w:t>
      </w:r>
    </w:p>
    <w:p>
      <w:pPr>
        <w:pStyle w:val="normal1"/>
        <w:rPr/>
      </w:pPr>
      <w:r>
        <w:rPr/>
        <w:t>одежда по сезону;</w:t>
      </w:r>
    </w:p>
    <w:p>
      <w:pPr>
        <w:pStyle w:val="normal1"/>
        <w:rPr/>
      </w:pPr>
      <w:r>
        <w:rPr/>
        <w:t>занятия людей в разное время года.</w:t>
      </w:r>
    </w:p>
    <w:p>
      <w:pPr>
        <w:pStyle w:val="normal1"/>
        <w:rPr/>
      </w:pPr>
      <w:r>
        <w:rPr/>
        <w:t>3. Живая и неживая природа</w:t>
      </w:r>
    </w:p>
    <w:p>
      <w:pPr>
        <w:pStyle w:val="normal1"/>
        <w:rPr/>
      </w:pPr>
      <w:r>
        <w:rPr/>
        <w:t>растения;</w:t>
      </w:r>
    </w:p>
    <w:p>
      <w:pPr>
        <w:pStyle w:val="normal1"/>
        <w:rPr/>
      </w:pPr>
      <w:r>
        <w:rPr/>
        <w:t>животные;</w:t>
      </w:r>
    </w:p>
    <w:p>
      <w:pPr>
        <w:pStyle w:val="normal1"/>
        <w:rPr/>
      </w:pPr>
      <w:r>
        <w:rPr/>
        <w:t>птицы;</w:t>
      </w:r>
    </w:p>
    <w:p>
      <w:pPr>
        <w:pStyle w:val="normal1"/>
        <w:rPr/>
      </w:pPr>
      <w:r>
        <w:rPr/>
        <w:t>насекомые;</w:t>
      </w:r>
    </w:p>
    <w:p>
      <w:pPr>
        <w:pStyle w:val="normal1"/>
        <w:rPr/>
      </w:pPr>
      <w:r>
        <w:rPr/>
        <w:t>природные явления.</w:t>
      </w:r>
    </w:p>
    <w:p>
      <w:pPr>
        <w:pStyle w:val="normal1"/>
        <w:rPr/>
      </w:pPr>
      <w:r>
        <w:rPr/>
        <w:t>4. Родной край</w:t>
      </w:r>
    </w:p>
    <w:p>
      <w:pPr>
        <w:pStyle w:val="normal1"/>
        <w:rPr/>
      </w:pPr>
      <w:r>
        <w:rPr/>
        <w:t>Родина;</w:t>
      </w:r>
    </w:p>
    <w:p>
      <w:pPr>
        <w:pStyle w:val="normal1"/>
        <w:rPr/>
      </w:pPr>
      <w:r>
        <w:rPr/>
        <w:t>государственные символы России;</w:t>
      </w:r>
    </w:p>
    <w:p>
      <w:pPr>
        <w:pStyle w:val="normal1"/>
        <w:rPr/>
      </w:pPr>
      <w:r>
        <w:rPr/>
        <w:t>профессии;</w:t>
      </w:r>
    </w:p>
    <w:p>
      <w:pPr>
        <w:pStyle w:val="normal1"/>
        <w:rPr/>
      </w:pPr>
      <w:r>
        <w:rPr/>
        <w:t>правила безопасного поведения.</w:t>
      </w:r>
    </w:p>
    <w:p>
      <w:pPr>
        <w:pStyle w:val="normal1"/>
        <w:rPr/>
      </w:pPr>
      <w:r>
        <w:rPr/>
        <w:t>Практические занятия</w:t>
      </w:r>
    </w:p>
    <w:p>
      <w:pPr>
        <w:pStyle w:val="normal1"/>
        <w:rPr/>
      </w:pPr>
      <w:r>
        <w:rPr/>
        <w:t>наблюдения;</w:t>
      </w:r>
    </w:p>
    <w:p>
      <w:pPr>
        <w:pStyle w:val="normal1"/>
        <w:rPr/>
      </w:pPr>
      <w:r>
        <w:rPr/>
        <w:t>экскурсии;</w:t>
      </w:r>
    </w:p>
    <w:p>
      <w:pPr>
        <w:pStyle w:val="normal1"/>
        <w:rPr/>
      </w:pPr>
      <w:r>
        <w:rPr/>
        <w:t>тематические беседы;</w:t>
      </w:r>
    </w:p>
    <w:p>
      <w:pPr>
        <w:pStyle w:val="normal1"/>
        <w:rPr/>
      </w:pPr>
      <w:r>
        <w:rPr/>
        <w:t>дидактические игры;</w:t>
      </w:r>
    </w:p>
    <w:p>
      <w:pPr>
        <w:pStyle w:val="normal1"/>
        <w:rPr/>
      </w:pPr>
      <w:r>
        <w:rPr/>
        <w:t>работа с иллюстрациями;</w:t>
      </w:r>
    </w:p>
    <w:p>
      <w:pPr>
        <w:pStyle w:val="normal1"/>
        <w:rPr/>
      </w:pPr>
      <w:r>
        <w:rPr/>
        <w:t>творческие задания.</w:t>
      </w:r>
    </w:p>
    <w:p>
      <w:pPr>
        <w:pStyle w:val="normal1"/>
        <w:rPr/>
      </w:pPr>
      <w:r>
        <w:rPr/>
        <w:t>Раздел 7. РАЗВИТИЕ ВНИМАНИЯ, ПАМЯТИ И МЫШЛЕНИЯ (2 часа)</w:t>
      </w:r>
    </w:p>
    <w:p>
      <w:pPr>
        <w:pStyle w:val="normal1"/>
        <w:rPr/>
      </w:pPr>
      <w:r>
        <w:rPr/>
        <w:t>Данный раздел направлен на развитие высших психических функций ребенка.</w:t>
      </w:r>
    </w:p>
    <w:p>
      <w:pPr>
        <w:pStyle w:val="normal1"/>
        <w:rPr/>
      </w:pPr>
      <w:r>
        <w:rPr/>
        <w:t>Основные направления работы</w:t>
      </w:r>
    </w:p>
    <w:p>
      <w:pPr>
        <w:pStyle w:val="normal1"/>
        <w:rPr/>
      </w:pPr>
      <w:r>
        <w:rPr/>
        <w:t>развитие произвольного внимания;</w:t>
      </w:r>
    </w:p>
    <w:p>
      <w:pPr>
        <w:pStyle w:val="normal1"/>
        <w:rPr/>
      </w:pPr>
      <w:r>
        <w:rPr/>
        <w:t>развитие зрительной памяти;</w:t>
      </w:r>
    </w:p>
    <w:p>
      <w:pPr>
        <w:pStyle w:val="normal1"/>
        <w:rPr/>
      </w:pPr>
      <w:r>
        <w:rPr/>
        <w:t>развитие слуховой памяти;</w:t>
      </w:r>
    </w:p>
    <w:p>
      <w:pPr>
        <w:pStyle w:val="normal1"/>
        <w:rPr/>
      </w:pPr>
      <w:r>
        <w:rPr/>
        <w:t>развитие образного мышления;</w:t>
      </w:r>
    </w:p>
    <w:p>
      <w:pPr>
        <w:pStyle w:val="normal1"/>
        <w:rPr/>
      </w:pPr>
      <w:r>
        <w:rPr/>
        <w:t>развитие словесно-логического мышления;</w:t>
      </w:r>
    </w:p>
    <w:p>
      <w:pPr>
        <w:pStyle w:val="normal1"/>
        <w:rPr/>
      </w:pPr>
      <w:r>
        <w:rPr/>
        <w:t>развитие пространственного восприятия;</w:t>
      </w:r>
    </w:p>
    <w:p>
      <w:pPr>
        <w:pStyle w:val="normal1"/>
        <w:rPr/>
      </w:pPr>
      <w:r>
        <w:rPr/>
        <w:t>развитие быстроты мышления.</w:t>
      </w:r>
    </w:p>
    <w:p>
      <w:pPr>
        <w:pStyle w:val="normal1"/>
        <w:rPr/>
      </w:pPr>
      <w:r>
        <w:rPr/>
        <w:t>Практические упражнения</w:t>
      </w:r>
    </w:p>
    <w:p>
      <w:pPr>
        <w:pStyle w:val="normal1"/>
        <w:rPr/>
      </w:pPr>
      <w:r>
        <w:rPr/>
        <w:t>поиск отличий;</w:t>
      </w:r>
    </w:p>
    <w:p>
      <w:pPr>
        <w:pStyle w:val="normal1"/>
        <w:rPr/>
      </w:pPr>
      <w:r>
        <w:rPr/>
        <w:t>лабиринты;</w:t>
      </w:r>
    </w:p>
    <w:p>
      <w:pPr>
        <w:pStyle w:val="normal1"/>
        <w:rPr/>
      </w:pPr>
      <w:r>
        <w:rPr/>
        <w:t>запоминание картинок;</w:t>
      </w:r>
    </w:p>
    <w:p>
      <w:pPr>
        <w:pStyle w:val="normal1"/>
        <w:rPr/>
      </w:pPr>
      <w:r>
        <w:rPr/>
        <w:t>игры на внимание;</w:t>
      </w:r>
    </w:p>
    <w:p>
      <w:pPr>
        <w:pStyle w:val="normal1"/>
        <w:rPr/>
      </w:pPr>
      <w:r>
        <w:rPr/>
        <w:t>логические задания;</w:t>
      </w:r>
    </w:p>
    <w:p>
      <w:pPr>
        <w:pStyle w:val="normal1"/>
        <w:rPr/>
      </w:pPr>
      <w:r>
        <w:rPr/>
        <w:t>нейропсихологические упражнения;</w:t>
      </w:r>
    </w:p>
    <w:p>
      <w:pPr>
        <w:pStyle w:val="normal1"/>
        <w:rPr/>
      </w:pPr>
      <w:r>
        <w:rPr/>
        <w:t>графические диктанты.</w:t>
      </w:r>
    </w:p>
    <w:p>
      <w:pPr>
        <w:pStyle w:val="normal1"/>
        <w:rPr/>
      </w:pPr>
      <w:r>
        <w:rPr/>
        <w:t>Раздел 8. ИТОГОВАЯ ДИАГНОСТИКА (2 часа)</w:t>
      </w:r>
    </w:p>
    <w:p>
      <w:pPr>
        <w:pStyle w:val="normal1"/>
        <w:rPr/>
      </w:pPr>
      <w:r>
        <w:rPr/>
        <w:t>По завершении освоения программы проводится комплексная диагностика готовности ребенка к обучению в школе.</w:t>
      </w:r>
    </w:p>
    <w:p>
      <w:pPr>
        <w:pStyle w:val="normal1"/>
        <w:rPr/>
      </w:pPr>
      <w:r>
        <w:rPr/>
        <w:t>Оцениваются:</w:t>
      </w:r>
    </w:p>
    <w:p>
      <w:pPr>
        <w:pStyle w:val="normal1"/>
        <w:rPr/>
      </w:pPr>
      <w:r>
        <w:rPr/>
        <w:t>уровень речевого развития;</w:t>
      </w:r>
    </w:p>
    <w:p>
      <w:pPr>
        <w:pStyle w:val="normal1"/>
        <w:rPr/>
      </w:pPr>
      <w:r>
        <w:rPr/>
        <w:t>навыки чтения;</w:t>
      </w:r>
    </w:p>
    <w:p>
      <w:pPr>
        <w:pStyle w:val="normal1"/>
        <w:rPr/>
      </w:pPr>
      <w:r>
        <w:rPr/>
        <w:t>математическая подготовка;</w:t>
      </w:r>
    </w:p>
    <w:p>
      <w:pPr>
        <w:pStyle w:val="normal1"/>
        <w:rPr/>
      </w:pPr>
      <w:r>
        <w:rPr/>
        <w:t>развитие логического мышления;</w:t>
      </w:r>
    </w:p>
    <w:p>
      <w:pPr>
        <w:pStyle w:val="normal1"/>
        <w:rPr/>
      </w:pPr>
      <w:r>
        <w:rPr/>
        <w:t>внимание;</w:t>
      </w:r>
    </w:p>
    <w:p>
      <w:pPr>
        <w:pStyle w:val="normal1"/>
        <w:rPr/>
      </w:pPr>
      <w:r>
        <w:rPr/>
        <w:t>память;</w:t>
      </w:r>
    </w:p>
    <w:p>
      <w:pPr>
        <w:pStyle w:val="normal1"/>
        <w:rPr/>
      </w:pPr>
      <w:r>
        <w:rPr/>
        <w:t>графомоторные навыки;</w:t>
      </w:r>
    </w:p>
    <w:p>
      <w:pPr>
        <w:pStyle w:val="normal1"/>
        <w:rPr/>
      </w:pPr>
      <w:r>
        <w:rPr/>
        <w:t>психологическая готовность к школьному обучению.</w:t>
      </w:r>
    </w:p>
    <w:p>
      <w:pPr>
        <w:pStyle w:val="normal1"/>
        <w:rPr/>
      </w:pPr>
      <w:r>
        <w:rPr/>
        <w:t>По итогам диагностики педагог оформляет заключение и дает рекомендации родителям.</w:t>
      </w:r>
    </w:p>
    <w:p>
      <w:pPr>
        <w:pStyle w:val="normal1"/>
        <w:rPr/>
      </w:pPr>
      <w:r>
        <w:rPr/>
        <w:t>18. КАЛЕНДАРНЫЙ УЧЕБНЫЙ ГРАФИК</w:t>
      </w:r>
    </w:p>
    <w:p>
      <w:pPr>
        <w:pStyle w:val="normal1"/>
        <w:rPr/>
      </w:pPr>
      <w:r>
        <w:rPr/>
        <w:t>Образовательная деятельность осуществляется с 1 сентября по 31 мая.</w:t>
      </w:r>
    </w:p>
    <w:p>
      <w:pPr>
        <w:pStyle w:val="normal1"/>
        <w:rPr/>
      </w:pPr>
      <w:r>
        <w:rPr/>
        <w:t>Продолжительность обучения</w:t>
      </w:r>
    </w:p>
    <w:p>
      <w:pPr>
        <w:pStyle w:val="normal1"/>
        <w:rPr/>
      </w:pPr>
      <w:r>
        <w:rPr/>
        <w:t>срок реализации программы — 9 месяцев;</w:t>
      </w:r>
    </w:p>
    <w:p>
      <w:pPr>
        <w:pStyle w:val="normal1"/>
        <w:rPr/>
      </w:pPr>
      <w:r>
        <w:rPr/>
        <w:t>учебная неделя — 2 занятия;</w:t>
      </w:r>
    </w:p>
    <w:p>
      <w:pPr>
        <w:pStyle w:val="normal1"/>
        <w:rPr/>
      </w:pPr>
      <w:r>
        <w:rPr/>
        <w:t>продолжительность занятия — 45 минут;</w:t>
      </w:r>
    </w:p>
    <w:p>
      <w:pPr>
        <w:pStyle w:val="normal1"/>
        <w:rPr/>
      </w:pPr>
      <w:r>
        <w:rPr/>
        <w:t>перерыв между занятиями — 10 минут.</w:t>
      </w:r>
    </w:p>
    <w:p>
      <w:pPr>
        <w:pStyle w:val="normal1"/>
        <w:rPr/>
      </w:pPr>
      <w:r>
        <w:rPr/>
        <w:t>Общий объем программы составляет 72 академических часа.</w:t>
      </w:r>
    </w:p>
    <w:p>
      <w:pPr>
        <w:pStyle w:val="normal1"/>
        <w:rPr/>
      </w:pPr>
      <w:r>
        <w:rPr/>
        <w:t>Комплектование групп осуществляется по мере набора обучающихся.</w:t>
      </w:r>
    </w:p>
    <w:p>
      <w:pPr>
        <w:pStyle w:val="normal1"/>
        <w:rPr/>
      </w:pPr>
      <w:r>
        <w:rPr/>
        <w:t>Каникулы организуются в соответствии с календарным графиком образовательного центра.</w:t>
      </w:r>
    </w:p>
    <w:p>
      <w:pPr>
        <w:pStyle w:val="normal1"/>
        <w:rPr/>
      </w:pPr>
      <w:r>
        <w:rPr/>
        <w:t>19. ФОРМЫ КОНТРОЛЯ</w:t>
      </w:r>
    </w:p>
    <w:p>
      <w:pPr>
        <w:pStyle w:val="normal1"/>
        <w:rPr/>
      </w:pPr>
      <w:r>
        <w:rPr/>
        <w:t>Контроль освоения программы осуществляется на протяжении всего периода обучения.</w:t>
      </w:r>
    </w:p>
    <w:p>
      <w:pPr>
        <w:pStyle w:val="normal1"/>
        <w:rPr/>
      </w:pPr>
      <w:r>
        <w:rPr/>
        <w:t>Основные формы контроля:</w:t>
      </w:r>
    </w:p>
    <w:p>
      <w:pPr>
        <w:pStyle w:val="normal1"/>
        <w:rPr/>
      </w:pPr>
      <w:r>
        <w:rPr/>
        <w:t>педагогическое наблюдение;</w:t>
      </w:r>
    </w:p>
    <w:p>
      <w:pPr>
        <w:pStyle w:val="normal1"/>
        <w:rPr/>
      </w:pPr>
      <w:r>
        <w:rPr/>
        <w:t>индивидуальные задания;</w:t>
      </w:r>
    </w:p>
    <w:p>
      <w:pPr>
        <w:pStyle w:val="normal1"/>
        <w:rPr/>
      </w:pPr>
      <w:r>
        <w:rPr/>
        <w:t>практические упражнения;</w:t>
      </w:r>
    </w:p>
    <w:p>
      <w:pPr>
        <w:pStyle w:val="normal1"/>
        <w:rPr/>
      </w:pPr>
      <w:r>
        <w:rPr/>
        <w:t>тестовые задания;</w:t>
      </w:r>
    </w:p>
    <w:p>
      <w:pPr>
        <w:pStyle w:val="normal1"/>
        <w:rPr/>
      </w:pPr>
      <w:r>
        <w:rPr/>
        <w:t>беседы;</w:t>
      </w:r>
    </w:p>
    <w:p>
      <w:pPr>
        <w:pStyle w:val="normal1"/>
        <w:rPr/>
      </w:pPr>
      <w:r>
        <w:rPr/>
        <w:t>игровые задания;</w:t>
      </w:r>
    </w:p>
    <w:p>
      <w:pPr>
        <w:pStyle w:val="normal1"/>
        <w:rPr/>
      </w:pPr>
      <w:r>
        <w:rPr/>
        <w:t>диагностические карты;</w:t>
      </w:r>
    </w:p>
    <w:p>
      <w:pPr>
        <w:pStyle w:val="normal1"/>
        <w:rPr/>
      </w:pPr>
      <w:r>
        <w:rPr/>
        <w:t>итоговая диагностика;</w:t>
      </w:r>
    </w:p>
    <w:p>
      <w:pPr>
        <w:pStyle w:val="normal1"/>
        <w:rPr/>
      </w:pPr>
      <w:r>
        <w:rPr/>
        <w:t>анализ портфолио достижений ребенка.</w:t>
      </w:r>
    </w:p>
    <w:p>
      <w:pPr>
        <w:pStyle w:val="normal1"/>
        <w:rPr/>
      </w:pPr>
      <w:r>
        <w:rPr/>
        <w:t>Контроль проводится в форме, соответствующей возрастным особенностям детей дошкольного возраста.</w:t>
      </w:r>
    </w:p>
    <w:p>
      <w:pPr>
        <w:pStyle w:val="normal1"/>
        <w:rPr/>
      </w:pPr>
      <w:r>
        <w:rPr/>
        <w:t>20. ОЦЕНОЧНЫЕ МАТЕРИАЛЫ</w:t>
      </w:r>
    </w:p>
    <w:p>
      <w:pPr>
        <w:pStyle w:val="normal1"/>
        <w:rPr/>
      </w:pPr>
      <w:r>
        <w:rPr/>
        <w:t>Для оценки результатов освоения программы используются:</w:t>
      </w:r>
    </w:p>
    <w:p>
      <w:pPr>
        <w:pStyle w:val="normal1"/>
        <w:rPr/>
      </w:pPr>
      <w:r>
        <w:rPr/>
        <w:t>диагностические карты;</w:t>
      </w:r>
    </w:p>
    <w:p>
      <w:pPr>
        <w:pStyle w:val="normal1"/>
        <w:rPr/>
      </w:pPr>
      <w:r>
        <w:rPr/>
        <w:t>контрольные задания;</w:t>
      </w:r>
    </w:p>
    <w:p>
      <w:pPr>
        <w:pStyle w:val="normal1"/>
        <w:rPr/>
      </w:pPr>
      <w:r>
        <w:rPr/>
        <w:t>игровые тесты;</w:t>
      </w:r>
    </w:p>
    <w:p>
      <w:pPr>
        <w:pStyle w:val="normal1"/>
        <w:rPr/>
      </w:pPr>
      <w:r>
        <w:rPr/>
        <w:t>практические упражнения;</w:t>
      </w:r>
    </w:p>
    <w:p>
      <w:pPr>
        <w:pStyle w:val="normal1"/>
        <w:rPr/>
      </w:pPr>
      <w:r>
        <w:rPr/>
        <w:t>графические диктанты;</w:t>
      </w:r>
    </w:p>
    <w:p>
      <w:pPr>
        <w:pStyle w:val="normal1"/>
        <w:rPr/>
      </w:pPr>
      <w:r>
        <w:rPr/>
        <w:t>речевые задания;</w:t>
      </w:r>
    </w:p>
    <w:p>
      <w:pPr>
        <w:pStyle w:val="normal1"/>
        <w:rPr/>
      </w:pPr>
      <w:r>
        <w:rPr/>
        <w:t>задания по математике;</w:t>
      </w:r>
    </w:p>
    <w:p>
      <w:pPr>
        <w:pStyle w:val="normal1"/>
        <w:rPr/>
      </w:pPr>
      <w:r>
        <w:rPr/>
        <w:t>логические упражнения;</w:t>
      </w:r>
    </w:p>
    <w:p>
      <w:pPr>
        <w:pStyle w:val="normal1"/>
        <w:rPr/>
      </w:pPr>
      <w:r>
        <w:rPr/>
        <w:t>индивидуальные карты развития ребенка.</w:t>
      </w:r>
    </w:p>
    <w:p>
      <w:pPr>
        <w:pStyle w:val="normal1"/>
        <w:rPr/>
      </w:pPr>
      <w:r>
        <w:rPr/>
        <w:t>Критерии оценки</w:t>
      </w:r>
    </w:p>
    <w:p>
      <w:pPr>
        <w:pStyle w:val="normal1"/>
        <w:rPr/>
      </w:pPr>
      <w:r>
        <w:rPr/>
        <w:t>По окончании обучения ребенок должен:</w:t>
      </w:r>
    </w:p>
    <w:p>
      <w:pPr>
        <w:pStyle w:val="normal1"/>
        <w:rPr/>
      </w:pPr>
      <w:r>
        <w:rPr/>
        <w:t>знать буквы русского алфавита;</w:t>
      </w:r>
    </w:p>
    <w:p>
      <w:pPr>
        <w:pStyle w:val="normal1"/>
        <w:rPr/>
      </w:pPr>
      <w:r>
        <w:rPr/>
        <w:t>читать простые слова и предложения;</w:t>
      </w:r>
    </w:p>
    <w:p>
      <w:pPr>
        <w:pStyle w:val="normal1"/>
        <w:rPr/>
      </w:pPr>
      <w:r>
        <w:rPr/>
        <w:t>считать в пределах 20;</w:t>
      </w:r>
    </w:p>
    <w:p>
      <w:pPr>
        <w:pStyle w:val="normal1"/>
        <w:rPr/>
      </w:pPr>
      <w:r>
        <w:rPr/>
        <w:t>решать элементарные арифметические задачи;</w:t>
      </w:r>
    </w:p>
    <w:p>
      <w:pPr>
        <w:pStyle w:val="normal1"/>
        <w:rPr/>
      </w:pPr>
      <w:r>
        <w:rPr/>
        <w:t>ориентироваться в пространстве и на листе бумаги;</w:t>
      </w:r>
    </w:p>
    <w:p>
      <w:pPr>
        <w:pStyle w:val="normal1"/>
        <w:rPr/>
      </w:pPr>
      <w:r>
        <w:rPr/>
        <w:t>иметь развитую связную речь;</w:t>
      </w:r>
    </w:p>
    <w:p>
      <w:pPr>
        <w:pStyle w:val="normal1"/>
        <w:rPr/>
      </w:pPr>
      <w:r>
        <w:rPr/>
        <w:t>правильно держать карандаш и ручку;</w:t>
      </w:r>
    </w:p>
    <w:p>
      <w:pPr>
        <w:pStyle w:val="normal1"/>
        <w:rPr/>
      </w:pPr>
      <w:r>
        <w:rPr/>
        <w:t>выполнять графические задания;</w:t>
      </w:r>
    </w:p>
    <w:p>
      <w:pPr>
        <w:pStyle w:val="normal1"/>
        <w:rPr/>
      </w:pPr>
      <w:r>
        <w:rPr/>
        <w:t>быть психологически готовым к обучению в первом классе.</w:t>
      </w:r>
    </w:p>
    <w:p>
      <w:pPr>
        <w:pStyle w:val="normal1"/>
        <w:rPr/>
      </w:pPr>
      <w:r>
        <w:rPr/>
        <w:t>21. ОРГАНИЗАЦИОННО-ПЕДАГОГИЧЕСКИЕ УСЛОВИЯ</w:t>
      </w:r>
    </w:p>
    <w:p>
      <w:pPr>
        <w:pStyle w:val="normal1"/>
        <w:rPr/>
      </w:pPr>
      <w:r>
        <w:rPr/>
        <w:t>Реализация дополнительной общеобразовательной общеразвивающей программы «Подготовка к школе» обеспечивается созданием современной образовательной среды, соответствующей требованиям действующего законодательства Российской Федерации.</w:t>
      </w:r>
    </w:p>
    <w:p>
      <w:pPr>
        <w:pStyle w:val="normal1"/>
        <w:rPr/>
      </w:pPr>
      <w:r>
        <w:rPr/>
        <w:t>Образовательный процесс осуществляется квалифицированными педагогическими работниками, имеющими профильное образование и регулярно повышающими уровень профессиональной квалификации.</w:t>
      </w:r>
    </w:p>
    <w:p>
      <w:pPr>
        <w:pStyle w:val="normal1"/>
        <w:rPr/>
      </w:pPr>
      <w:r>
        <w:rPr/>
        <w:t>При реализации программы используются современные образовательные технологии:</w:t>
      </w:r>
    </w:p>
    <w:p>
      <w:pPr>
        <w:pStyle w:val="normal1"/>
        <w:rPr/>
      </w:pPr>
      <w:r>
        <w:rPr/>
        <w:t>личностно-ориентированное обучение;</w:t>
      </w:r>
    </w:p>
    <w:p>
      <w:pPr>
        <w:pStyle w:val="normal1"/>
        <w:rPr/>
      </w:pPr>
      <w:r>
        <w:rPr/>
        <w:t>игровые педагогические технологии;</w:t>
      </w:r>
    </w:p>
    <w:p>
      <w:pPr>
        <w:pStyle w:val="normal1"/>
        <w:rPr/>
      </w:pPr>
      <w:r>
        <w:rPr/>
        <w:t>технологии развивающего обучения;</w:t>
      </w:r>
    </w:p>
    <w:p>
      <w:pPr>
        <w:pStyle w:val="normal1"/>
        <w:rPr/>
      </w:pPr>
      <w:r>
        <w:rPr/>
        <w:t>проблемное обучение;</w:t>
      </w:r>
    </w:p>
    <w:p>
      <w:pPr>
        <w:pStyle w:val="normal1"/>
        <w:rPr/>
      </w:pPr>
      <w:r>
        <w:rPr/>
        <w:t>проектная деятельность;</w:t>
      </w:r>
    </w:p>
    <w:p>
      <w:pPr>
        <w:pStyle w:val="normal1"/>
        <w:rPr/>
      </w:pPr>
      <w:r>
        <w:rPr/>
        <w:t>здоровьесберегающие технологии;</w:t>
      </w:r>
    </w:p>
    <w:p>
      <w:pPr>
        <w:pStyle w:val="normal1"/>
        <w:rPr/>
      </w:pPr>
      <w:r>
        <w:rPr/>
        <w:t>информационно-коммуникационные технологии;</w:t>
      </w:r>
    </w:p>
    <w:p>
      <w:pPr>
        <w:pStyle w:val="normal1"/>
        <w:rPr/>
      </w:pPr>
      <w:r>
        <w:rPr/>
        <w:t>нейропсихологические упражнения;</w:t>
      </w:r>
    </w:p>
    <w:p>
      <w:pPr>
        <w:pStyle w:val="normal1"/>
        <w:rPr/>
      </w:pPr>
      <w:r>
        <w:rPr/>
        <w:t>технологии сотрудничества;</w:t>
      </w:r>
    </w:p>
    <w:p>
      <w:pPr>
        <w:pStyle w:val="normal1"/>
        <w:rPr/>
      </w:pPr>
      <w:r>
        <w:rPr/>
        <w:t>дифференцированный подход.</w:t>
      </w:r>
    </w:p>
    <w:p>
      <w:pPr>
        <w:pStyle w:val="normal1"/>
        <w:rPr/>
      </w:pPr>
      <w:r>
        <w:rPr/>
        <w:t>Особое внимание уделяется созданию благоприятной психологической атмосферы, обеспечению эмоционального комфорта каждого ребенка и тесному взаимодействию педагогов с родителями (законными представителями).</w:t>
      </w:r>
    </w:p>
    <w:p>
      <w:pPr>
        <w:pStyle w:val="normal1"/>
        <w:rPr/>
      </w:pPr>
      <w:r>
        <w:rPr/>
        <w:t>Образовательная деятельность осуществляется в оборудованных учебных кабинетах, соответствующих санитарно-эпидемиологическим требованиям.</w:t>
      </w:r>
    </w:p>
    <w:p>
      <w:pPr>
        <w:pStyle w:val="normal1"/>
        <w:rPr/>
      </w:pPr>
      <w:r>
        <w:rPr/>
        <w:t>22. МАТЕРИАЛЬНО-ТЕХНИЧЕСКОЕ ОБЕСПЕЧЕНИЕ</w:t>
      </w:r>
    </w:p>
    <w:p>
      <w:pPr>
        <w:pStyle w:val="normal1"/>
        <w:rPr/>
      </w:pPr>
      <w:r>
        <w:rPr/>
        <w:t>Для реализации программы используются:</w:t>
      </w:r>
    </w:p>
    <w:p>
      <w:pPr>
        <w:pStyle w:val="normal1"/>
        <w:rPr/>
      </w:pPr>
      <w:r>
        <w:rPr/>
        <w:t>оборудованный учебный кабинет;</w:t>
      </w:r>
    </w:p>
    <w:p>
      <w:pPr>
        <w:pStyle w:val="normal1"/>
        <w:rPr/>
      </w:pPr>
      <w:r>
        <w:rPr/>
        <w:t>ученические столы и стулья;</w:t>
      </w:r>
    </w:p>
    <w:p>
      <w:pPr>
        <w:pStyle w:val="normal1"/>
        <w:rPr/>
      </w:pPr>
      <w:r>
        <w:rPr/>
        <w:t>интерактивная панель;</w:t>
      </w:r>
    </w:p>
    <w:p>
      <w:pPr>
        <w:pStyle w:val="normal1"/>
        <w:rPr/>
      </w:pPr>
      <w:r>
        <w:rPr/>
        <w:t>мультимедийный проектор;</w:t>
      </w:r>
    </w:p>
    <w:p>
      <w:pPr>
        <w:pStyle w:val="normal1"/>
        <w:rPr/>
      </w:pPr>
      <w:r>
        <w:rPr/>
        <w:t>ноутбук или персональный компьютер;</w:t>
      </w:r>
    </w:p>
    <w:p>
      <w:pPr>
        <w:pStyle w:val="normal1"/>
        <w:rPr/>
      </w:pPr>
      <w:r>
        <w:rPr/>
        <w:t>магнитно-маркерная доска;</w:t>
      </w:r>
    </w:p>
    <w:p>
      <w:pPr>
        <w:pStyle w:val="normal1"/>
        <w:rPr/>
      </w:pPr>
      <w:r>
        <w:rPr/>
        <w:t>демонстрационные пособия;</w:t>
      </w:r>
    </w:p>
    <w:p>
      <w:pPr>
        <w:pStyle w:val="normal1"/>
        <w:rPr/>
      </w:pPr>
      <w:r>
        <w:rPr/>
        <w:t>наборы букв и цифр;</w:t>
      </w:r>
    </w:p>
    <w:p>
      <w:pPr>
        <w:pStyle w:val="normal1"/>
        <w:rPr/>
      </w:pPr>
      <w:r>
        <w:rPr/>
        <w:t>кассы букв и слогов;</w:t>
      </w:r>
    </w:p>
    <w:p>
      <w:pPr>
        <w:pStyle w:val="normal1"/>
        <w:rPr/>
      </w:pPr>
      <w:r>
        <w:rPr/>
        <w:t>математические наборы;</w:t>
      </w:r>
    </w:p>
    <w:p>
      <w:pPr>
        <w:pStyle w:val="normal1"/>
        <w:rPr/>
      </w:pPr>
      <w:r>
        <w:rPr/>
        <w:t>счетный материал;</w:t>
      </w:r>
    </w:p>
    <w:p>
      <w:pPr>
        <w:pStyle w:val="normal1"/>
        <w:rPr/>
      </w:pPr>
      <w:r>
        <w:rPr/>
        <w:t>геометрические фигуры;</w:t>
      </w:r>
    </w:p>
    <w:p>
      <w:pPr>
        <w:pStyle w:val="normal1"/>
        <w:rPr/>
      </w:pPr>
      <w:r>
        <w:rPr/>
        <w:t>логические игры;</w:t>
      </w:r>
    </w:p>
    <w:p>
      <w:pPr>
        <w:pStyle w:val="normal1"/>
        <w:rPr/>
      </w:pPr>
      <w:r>
        <w:rPr/>
        <w:t>развивающие карточки;</w:t>
      </w:r>
    </w:p>
    <w:p>
      <w:pPr>
        <w:pStyle w:val="normal1"/>
        <w:rPr/>
      </w:pPr>
      <w:r>
        <w:rPr/>
        <w:t>прописи;</w:t>
      </w:r>
    </w:p>
    <w:p>
      <w:pPr>
        <w:pStyle w:val="normal1"/>
        <w:rPr/>
      </w:pPr>
      <w:r>
        <w:rPr/>
        <w:t>рабочие тетради;</w:t>
      </w:r>
    </w:p>
    <w:p>
      <w:pPr>
        <w:pStyle w:val="normal1"/>
        <w:rPr/>
      </w:pPr>
      <w:r>
        <w:rPr/>
        <w:t>карандаши, ручки, фломастеры;</w:t>
      </w:r>
    </w:p>
    <w:p>
      <w:pPr>
        <w:pStyle w:val="normal1"/>
        <w:rPr/>
      </w:pPr>
      <w:r>
        <w:rPr/>
        <w:t>бумага для творчества;</w:t>
      </w:r>
    </w:p>
    <w:p>
      <w:pPr>
        <w:pStyle w:val="normal1"/>
        <w:rPr/>
      </w:pPr>
      <w:r>
        <w:rPr/>
        <w:t>цветной картон;</w:t>
      </w:r>
    </w:p>
    <w:p>
      <w:pPr>
        <w:pStyle w:val="normal1"/>
        <w:rPr/>
      </w:pPr>
      <w:r>
        <w:rPr/>
        <w:t>ножницы;</w:t>
      </w:r>
    </w:p>
    <w:p>
      <w:pPr>
        <w:pStyle w:val="normal1"/>
        <w:rPr/>
      </w:pPr>
      <w:r>
        <w:rPr/>
        <w:t>клей;</w:t>
      </w:r>
    </w:p>
    <w:p>
      <w:pPr>
        <w:pStyle w:val="normal1"/>
        <w:rPr/>
      </w:pPr>
      <w:r>
        <w:rPr/>
        <w:t>пластилин;</w:t>
      </w:r>
    </w:p>
    <w:p>
      <w:pPr>
        <w:pStyle w:val="normal1"/>
        <w:rPr/>
      </w:pPr>
      <w:r>
        <w:rPr/>
        <w:t>конструкторы;</w:t>
      </w:r>
    </w:p>
    <w:p>
      <w:pPr>
        <w:pStyle w:val="normal1"/>
        <w:rPr/>
      </w:pPr>
      <w:r>
        <w:rPr/>
        <w:t>дидактические игры;</w:t>
      </w:r>
    </w:p>
    <w:p>
      <w:pPr>
        <w:pStyle w:val="normal1"/>
        <w:rPr/>
      </w:pPr>
      <w:r>
        <w:rPr/>
        <w:t>библиотека детской художественной литературы.</w:t>
      </w:r>
    </w:p>
    <w:p>
      <w:pPr>
        <w:pStyle w:val="normal1"/>
        <w:rPr/>
      </w:pPr>
      <w:r>
        <w:rPr/>
        <w:t>Материально-техническое обеспечение ежегодно обновляется в соответствии с современными требованиями образовательного процесса.</w:t>
      </w:r>
    </w:p>
    <w:p>
      <w:pPr>
        <w:pStyle w:val="normal1"/>
        <w:rPr/>
      </w:pPr>
      <w:r>
        <w:rPr/>
        <w:t>23. КАДРОВОЕ ОБЕСПЕЧЕНИЕ</w:t>
      </w:r>
    </w:p>
    <w:p>
      <w:pPr>
        <w:pStyle w:val="normal1"/>
        <w:rPr/>
      </w:pPr>
      <w:r>
        <w:rPr/>
        <w:t>Реализацию программы осуществляют педагогические работники, соответствующие квалификационным требованиям, установленным законодательством Российской Федерации.</w:t>
      </w:r>
    </w:p>
    <w:p>
      <w:pPr>
        <w:pStyle w:val="normal1"/>
        <w:rPr/>
      </w:pPr>
      <w:r>
        <w:rPr/>
        <w:t>К реализации программы могут привлекаться:</w:t>
      </w:r>
    </w:p>
    <w:p>
      <w:pPr>
        <w:pStyle w:val="normal1"/>
        <w:rPr/>
      </w:pPr>
      <w:r>
        <w:rPr/>
        <w:t>педагог дополнительного образования;</w:t>
      </w:r>
    </w:p>
    <w:p>
      <w:pPr>
        <w:pStyle w:val="normal1"/>
        <w:rPr/>
      </w:pPr>
      <w:r>
        <w:rPr/>
        <w:t>учитель начальных классов;</w:t>
      </w:r>
    </w:p>
    <w:p>
      <w:pPr>
        <w:pStyle w:val="normal1"/>
        <w:rPr/>
      </w:pPr>
      <w:r>
        <w:rPr/>
        <w:t>педагог-психолог;</w:t>
      </w:r>
    </w:p>
    <w:p>
      <w:pPr>
        <w:pStyle w:val="normal1"/>
        <w:rPr/>
      </w:pPr>
      <w:r>
        <w:rPr/>
        <w:t>учитель-логопед;</w:t>
      </w:r>
    </w:p>
    <w:p>
      <w:pPr>
        <w:pStyle w:val="normal1"/>
        <w:rPr/>
      </w:pPr>
      <w:r>
        <w:rPr/>
        <w:t>учитель-дефектолог;</w:t>
      </w:r>
    </w:p>
    <w:p>
      <w:pPr>
        <w:pStyle w:val="normal1"/>
        <w:rPr/>
      </w:pPr>
      <w:r>
        <w:rPr/>
        <w:t>нейропсихолог;</w:t>
      </w:r>
    </w:p>
    <w:p>
      <w:pPr>
        <w:pStyle w:val="normal1"/>
        <w:rPr/>
      </w:pPr>
      <w:r>
        <w:rPr/>
        <w:t>музыкальный руководитель;</w:t>
      </w:r>
    </w:p>
    <w:p>
      <w:pPr>
        <w:pStyle w:val="normal1"/>
        <w:rPr/>
      </w:pPr>
      <w:r>
        <w:rPr/>
        <w:t>педагог по творческому развитию;</w:t>
      </w:r>
    </w:p>
    <w:p>
      <w:pPr>
        <w:pStyle w:val="normal1"/>
        <w:rPr/>
      </w:pPr>
      <w:r>
        <w:rPr/>
        <w:t>инструктор по физической культуре.</w:t>
      </w:r>
    </w:p>
    <w:p>
      <w:pPr>
        <w:pStyle w:val="normal1"/>
        <w:rPr/>
      </w:pPr>
      <w:r>
        <w:rPr/>
        <w:t>Педагогические работники проходят повышение квалификации и профессиональную переподготовку в порядке, установленном законодательством Российской Федерации.</w:t>
      </w:r>
    </w:p>
    <w:p>
      <w:pPr>
        <w:pStyle w:val="normal1"/>
        <w:rPr/>
      </w:pPr>
      <w:r>
        <w:rPr/>
        <w:t>24. СПИСОК ЛИТЕРАТУРЫ</w:t>
      </w:r>
    </w:p>
    <w:p>
      <w:pPr>
        <w:pStyle w:val="normal1"/>
        <w:rPr/>
      </w:pPr>
      <w:r>
        <w:rPr/>
        <w:t>Нормативные правовые документы</w:t>
      </w:r>
    </w:p>
    <w:p>
      <w:pPr>
        <w:pStyle w:val="normal1"/>
        <w:rPr/>
      </w:pPr>
      <w:r>
        <w:rPr/>
        <w:t>Конституция Российской Федерации.</w:t>
      </w:r>
    </w:p>
    <w:p>
      <w:pPr>
        <w:pStyle w:val="normal1"/>
        <w:rPr/>
      </w:pPr>
      <w:r>
        <w:rPr/>
        <w:t>Федеральный закон от 29.12.2012 № 273-ФЗ «Об образовании в Российской Федерации».</w:t>
      </w:r>
    </w:p>
    <w:p>
      <w:pPr>
        <w:pStyle w:val="normal1"/>
        <w:rPr/>
      </w:pPr>
      <w:r>
        <w:rPr/>
        <w:t>Федеральный закон от 24.07.1998 № 124-ФЗ «Об основных гарантиях прав ребенка в Российской Федерации».</w:t>
      </w:r>
    </w:p>
    <w:p>
      <w:pPr>
        <w:pStyle w:val="normal1"/>
        <w:rPr/>
      </w:pPr>
      <w:r>
        <w:rPr/>
        <w:t>Федеральный закон от 27.07.2006 № 152-ФЗ «О персональных данных».</w:t>
      </w:r>
    </w:p>
    <w:p>
      <w:pPr>
        <w:pStyle w:val="normal1"/>
        <w:rPr/>
      </w:pPr>
      <w:r>
        <w:rPr/>
        <w:t>Федеральный государственный образовательный стандарт дошкольного образования.</w:t>
      </w:r>
    </w:p>
    <w:p>
      <w:pPr>
        <w:pStyle w:val="normal1"/>
        <w:rPr/>
      </w:pPr>
      <w:r>
        <w:rPr/>
        <w:t>Действующие санитарно-эпидемиологические требования.</w:t>
      </w:r>
    </w:p>
    <w:p>
      <w:pPr>
        <w:pStyle w:val="normal1"/>
        <w:rPr/>
      </w:pPr>
      <w:r>
        <w:rPr/>
        <w:t>Локальные нормативные акты Досугового образовательного центра «Путь к знаниям».</w:t>
      </w:r>
    </w:p>
    <w:p>
      <w:pPr>
        <w:pStyle w:val="normal1"/>
        <w:rPr/>
      </w:pPr>
      <w:r>
        <w:rPr/>
        <w:t>Учебно-методическая литература</w:t>
      </w:r>
    </w:p>
    <w:p>
      <w:pPr>
        <w:pStyle w:val="normal1"/>
        <w:rPr/>
      </w:pPr>
      <w:r>
        <w:rPr/>
        <w:t>Выготский Л.С. «Педагогическая психология».</w:t>
      </w:r>
    </w:p>
    <w:p>
      <w:pPr>
        <w:pStyle w:val="normal1"/>
        <w:rPr/>
      </w:pPr>
      <w:r>
        <w:rPr/>
        <w:t>Эльконин Д.Б. «Психология обучения».</w:t>
      </w:r>
    </w:p>
    <w:p>
      <w:pPr>
        <w:pStyle w:val="normal1"/>
        <w:rPr/>
      </w:pPr>
      <w:r>
        <w:rPr/>
        <w:t>Венгер Л.А. «Развитие познавательных способностей детей».</w:t>
      </w:r>
    </w:p>
    <w:p>
      <w:pPr>
        <w:pStyle w:val="normal1"/>
        <w:rPr/>
      </w:pPr>
      <w:r>
        <w:rPr/>
        <w:t>Безруких М.М. «Возрастная физиология».</w:t>
      </w:r>
    </w:p>
    <w:p>
      <w:pPr>
        <w:pStyle w:val="normal1"/>
        <w:rPr/>
      </w:pPr>
      <w:r>
        <w:rPr/>
        <w:t>Давыдов В.В. «Теория развивающего обучения».</w:t>
      </w:r>
    </w:p>
    <w:p>
      <w:pPr>
        <w:pStyle w:val="normal1"/>
        <w:rPr/>
      </w:pPr>
      <w:r>
        <w:rPr/>
        <w:t>Семенович А.В. «Нейропсихологическая диагностика и коррекция».</w:t>
      </w:r>
    </w:p>
    <w:p>
      <w:pPr>
        <w:pStyle w:val="normal1"/>
        <w:rPr/>
      </w:pPr>
      <w:r>
        <w:rPr/>
        <w:t>Лурия А.Р. «Основы нейропсихологии».</w:t>
      </w:r>
    </w:p>
    <w:p>
      <w:pPr>
        <w:pStyle w:val="normal1"/>
        <w:rPr/>
      </w:pPr>
      <w:r>
        <w:rPr/>
        <w:t>Федеральные государственные образовательные стандарты дошкольного образования.</w:t>
      </w:r>
    </w:p>
    <w:p>
      <w:pPr>
        <w:pStyle w:val="normal1"/>
        <w:rPr/>
      </w:pPr>
      <w:r>
        <w:rPr/>
      </w:r>
    </w:p>
    <w:sectPr>
      <w:type w:val="nextPage"/>
      <w:pgSz w:w="12240" w:h="15840"/>
      <w:pgMar w:left="1440" w:right="1440" w:gutter="0" w:header="0" w:top="1440" w:footer="0" w:bottom="1440"/>
      <w:pgNumType w:start="1" w:fmt="decimal"/>
      <w:formProt w:val="false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ans">
    <w:altName w:val="Arial"/>
    <w:charset w:val="01"/>
    <w:family w:val="roman"/>
    <w:pitch w:val="variable"/>
    <w:embedRegular r:id="rId1" w:fontKey="{01014A78-CABC-4EF0-12AC-5CD89AEFDE01}"/>
  </w:font>
  <w:font w:name="Arial"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embedTrueTypeFonts/>
  <w:defaultTabStop w:val="720"/>
  <w:autoHyphenation w:val="true"/>
  <w:hyphenationZone w:val="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Arial" w:cs="Arial"/>
        <w:sz w:val="22"/>
        <w:szCs w:val="22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lineRule="auto" w:line="276" w:before="0" w:after="0"/>
      <w:jc w:val="left"/>
    </w:pPr>
    <w:rPr>
      <w:rFonts w:ascii="Arial" w:hAnsi="Arial" w:eastAsia="Arial" w:cs="Arial"/>
      <w:color w:val="auto"/>
      <w:kern w:val="0"/>
      <w:sz w:val="22"/>
      <w:szCs w:val="22"/>
      <w:lang w:val="en-US" w:eastAsia="zh-CN" w:bidi="hi-IN"/>
    </w:rPr>
  </w:style>
  <w:style w:type="paragraph" w:styleId="Heading1">
    <w:name w:val="heading 1"/>
    <w:basedOn w:val="normal1"/>
    <w:next w:val="normal1"/>
    <w:qFormat/>
    <w:pPr>
      <w:keepNext w:val="true"/>
      <w:keepLines/>
      <w:pageBreakBefore w:val="false"/>
      <w:spacing w:lineRule="auto" w:line="240" w:before="400" w:after="120"/>
    </w:pPr>
    <w:rPr>
      <w:sz w:val="40"/>
      <w:szCs w:val="40"/>
    </w:rPr>
  </w:style>
  <w:style w:type="paragraph" w:styleId="Heading2">
    <w:name w:val="heading 2"/>
    <w:basedOn w:val="normal1"/>
    <w:next w:val="normal1"/>
    <w:qFormat/>
    <w:pPr>
      <w:keepNext w:val="true"/>
      <w:keepLines/>
      <w:pageBreakBefore w:val="false"/>
      <w:spacing w:lineRule="auto" w:line="240" w:before="360" w:after="120"/>
    </w:pPr>
    <w:rPr>
      <w:b w:val="false"/>
      <w:bCs w:val="false"/>
      <w:sz w:val="32"/>
      <w:szCs w:val="32"/>
    </w:rPr>
  </w:style>
  <w:style w:type="paragraph" w:styleId="Heading3">
    <w:name w:val="heading 3"/>
    <w:basedOn w:val="normal1"/>
    <w:next w:val="normal1"/>
    <w:qFormat/>
    <w:pPr>
      <w:keepNext w:val="true"/>
      <w:keepLines/>
      <w:pageBreakBefore w:val="false"/>
      <w:spacing w:lineRule="auto" w:line="240" w:before="320" w:after="80"/>
    </w:pPr>
    <w:rPr>
      <w:b w:val="false"/>
      <w:bCs w:val="false"/>
      <w:color w:val="434343"/>
      <w:sz w:val="28"/>
      <w:szCs w:val="28"/>
    </w:rPr>
  </w:style>
  <w:style w:type="paragraph" w:styleId="Heading4">
    <w:name w:val="heading 4"/>
    <w:basedOn w:val="normal1"/>
    <w:next w:val="normal1"/>
    <w:qFormat/>
    <w:pPr>
      <w:keepNext w:val="true"/>
      <w:keepLines/>
      <w:pageBreakBefore w:val="false"/>
      <w:spacing w:lineRule="auto" w:line="240" w:before="280" w:after="80"/>
    </w:pPr>
    <w:rPr>
      <w:color w:val="666666"/>
      <w:sz w:val="24"/>
      <w:szCs w:val="24"/>
    </w:rPr>
  </w:style>
  <w:style w:type="paragraph" w:styleId="Heading5">
    <w:name w:val="heading 5"/>
    <w:basedOn w:val="normal1"/>
    <w:next w:val="normal1"/>
    <w:qFormat/>
    <w:pPr>
      <w:keepNext w:val="true"/>
      <w:keepLines/>
      <w:pageBreakBefore w:val="false"/>
      <w:spacing w:lineRule="auto" w:line="240" w:before="240" w:after="80"/>
    </w:pPr>
    <w:rPr>
      <w:color w:val="666666"/>
      <w:sz w:val="22"/>
      <w:szCs w:val="22"/>
    </w:rPr>
  </w:style>
  <w:style w:type="paragraph" w:styleId="Heading6">
    <w:name w:val="heading 6"/>
    <w:basedOn w:val="normal1"/>
    <w:next w:val="normal1"/>
    <w:qFormat/>
    <w:pPr>
      <w:keepNext w:val="true"/>
      <w:keepLines/>
      <w:pageBreakBefore w:val="false"/>
      <w:spacing w:lineRule="auto" w:line="240" w:before="240" w:after="80"/>
    </w:pPr>
    <w:rPr>
      <w:i/>
      <w:iCs/>
      <w:color w:val="666666"/>
      <w:sz w:val="22"/>
      <w:szCs w:val="22"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Liberation Sans" w:cs="Liberation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normal1" w:default="1">
    <w:name w:val="normal1"/>
    <w:qFormat/>
    <w:pPr>
      <w:widowControl/>
      <w:suppressAutoHyphens w:val="true"/>
      <w:bidi w:val="0"/>
      <w:spacing w:lineRule="auto" w:line="276" w:before="0" w:after="0"/>
      <w:jc w:val="left"/>
    </w:pPr>
    <w:rPr>
      <w:rFonts w:ascii="Arial" w:hAnsi="Arial" w:eastAsia="Arial" w:cs="Arial"/>
      <w:color w:val="auto"/>
      <w:kern w:val="0"/>
      <w:sz w:val="22"/>
      <w:szCs w:val="22"/>
      <w:lang w:val="en-US" w:eastAsia="zh-CN" w:bidi="hi-IN"/>
    </w:rPr>
  </w:style>
  <w:style w:type="paragraph" w:styleId="Title">
    <w:name w:val="Title"/>
    <w:basedOn w:val="normal1"/>
    <w:next w:val="normal1"/>
    <w:qFormat/>
    <w:pPr>
      <w:keepNext w:val="true"/>
      <w:keepLines/>
      <w:pageBreakBefore w:val="false"/>
      <w:spacing w:lineRule="auto" w:line="240" w:before="0" w:after="60"/>
    </w:pPr>
    <w:rPr>
      <w:sz w:val="52"/>
      <w:szCs w:val="52"/>
    </w:rPr>
  </w:style>
  <w:style w:type="paragraph" w:styleId="Subtitle">
    <w:name w:val="Subtitle"/>
    <w:basedOn w:val="normal1"/>
    <w:next w:val="normal1"/>
    <w:qFormat/>
    <w:pPr>
      <w:keepNext w:val="true"/>
      <w:keepLines/>
      <w:pageBreakBefore w:val="false"/>
      <w:spacing w:lineRule="auto" w:line="240" w:before="0" w:after="320"/>
    </w:pPr>
    <w:rPr>
      <w:rFonts w:ascii="Arial" w:hAnsi="Arial" w:eastAsia="Arial" w:cs="Arial"/>
      <w:i w:val="false"/>
      <w:iCs w:val="false"/>
      <w:color w:val="666666"/>
      <w:sz w:val="30"/>
      <w:szCs w:val="30"/>
    </w:rPr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_rels/fontTable.xml.rels><?xml version="1.0" encoding="UTF-8"?>
<Relationships xmlns="http://schemas.openxmlformats.org/package/2006/relationships"><Relationship Id="rId1" Type="http://schemas.openxmlformats.org/officeDocument/2006/relationships/font" Target="fonts/font1.odttf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9</TotalTime>
  <Application>LibreOfficeDev/24.8.7.2.0$Android_AARCH64 LibreOffice_project/</Application>
  <AppVersion>15.0000</AppVersion>
  <Pages>15</Pages>
  <Words>2293</Words>
  <Characters>19005</Characters>
  <CharactersWithSpaces>20756</CharactersWithSpaces>
  <Paragraphs>545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2026-07-26T19:10:25Z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